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CC" w:rsidRDefault="00743ACC" w:rsidP="00743ACC">
      <w:pPr>
        <w:tabs>
          <w:tab w:val="left" w:pos="2235"/>
        </w:tabs>
        <w:jc w:val="center"/>
        <w:rPr>
          <w:b/>
        </w:rPr>
      </w:pPr>
      <w:bookmarkStart w:id="0" w:name="_GoBack"/>
      <w:bookmarkEnd w:id="0"/>
      <w:r w:rsidRPr="00281A26">
        <w:rPr>
          <w:b/>
        </w:rPr>
        <w:t>INFORMACJA</w:t>
      </w:r>
      <w:r>
        <w:rPr>
          <w:b/>
        </w:rPr>
        <w:t xml:space="preserve"> </w:t>
      </w:r>
    </w:p>
    <w:p w:rsidR="00743ACC" w:rsidRDefault="00743ACC" w:rsidP="00743ACC">
      <w:pPr>
        <w:tabs>
          <w:tab w:val="left" w:pos="2235"/>
        </w:tabs>
        <w:jc w:val="center"/>
        <w:rPr>
          <w:b/>
        </w:rPr>
      </w:pPr>
      <w:r w:rsidRPr="00281A26">
        <w:rPr>
          <w:b/>
        </w:rPr>
        <w:t>W SPRAWIE  WYSOKOŚCI PODATKÓW NA 201</w:t>
      </w:r>
      <w:r w:rsidR="003C1215">
        <w:rPr>
          <w:b/>
        </w:rPr>
        <w:t>9</w:t>
      </w:r>
      <w:r w:rsidRPr="00281A26">
        <w:rPr>
          <w:b/>
        </w:rPr>
        <w:t xml:space="preserve"> ROK</w:t>
      </w:r>
    </w:p>
    <w:p w:rsidR="00743ACC" w:rsidRDefault="00743ACC" w:rsidP="00743ACC"/>
    <w:p w:rsidR="007233ED" w:rsidRDefault="00743ACC" w:rsidP="00743ACC">
      <w:pPr>
        <w:rPr>
          <w:sz w:val="28"/>
          <w:szCs w:val="28"/>
        </w:rPr>
      </w:pPr>
      <w:r>
        <w:t xml:space="preserve">          </w:t>
      </w:r>
      <w:r w:rsidRPr="007233ED">
        <w:rPr>
          <w:sz w:val="28"/>
          <w:szCs w:val="28"/>
        </w:rPr>
        <w:t xml:space="preserve">Wójt Gminy Łączna przedstawia  </w:t>
      </w:r>
      <w:r w:rsidR="00542949" w:rsidRPr="007233ED">
        <w:rPr>
          <w:sz w:val="28"/>
          <w:szCs w:val="28"/>
        </w:rPr>
        <w:t>stawk</w:t>
      </w:r>
      <w:r w:rsidR="006805DE" w:rsidRPr="007233ED">
        <w:rPr>
          <w:sz w:val="28"/>
          <w:szCs w:val="28"/>
        </w:rPr>
        <w:t xml:space="preserve">i </w:t>
      </w:r>
      <w:r w:rsidR="00542949" w:rsidRPr="007233ED">
        <w:rPr>
          <w:sz w:val="28"/>
          <w:szCs w:val="28"/>
        </w:rPr>
        <w:t xml:space="preserve"> podatku rolnego</w:t>
      </w:r>
      <w:r w:rsidR="00B82725" w:rsidRPr="007233ED">
        <w:rPr>
          <w:sz w:val="28"/>
          <w:szCs w:val="28"/>
        </w:rPr>
        <w:t xml:space="preserve"> i</w:t>
      </w:r>
      <w:r w:rsidR="00542949" w:rsidRPr="007233ED">
        <w:rPr>
          <w:sz w:val="28"/>
          <w:szCs w:val="28"/>
        </w:rPr>
        <w:t xml:space="preserve"> leśnego</w:t>
      </w:r>
      <w:r w:rsidRPr="007233ED">
        <w:rPr>
          <w:sz w:val="28"/>
          <w:szCs w:val="28"/>
        </w:rPr>
        <w:t xml:space="preserve"> </w:t>
      </w:r>
      <w:r w:rsidR="00542949" w:rsidRPr="007233ED">
        <w:rPr>
          <w:sz w:val="28"/>
          <w:szCs w:val="28"/>
        </w:rPr>
        <w:t xml:space="preserve"> </w:t>
      </w:r>
      <w:r w:rsidRPr="007233ED">
        <w:rPr>
          <w:sz w:val="28"/>
          <w:szCs w:val="28"/>
        </w:rPr>
        <w:t xml:space="preserve">na </w:t>
      </w:r>
      <w:r w:rsidR="007233ED">
        <w:rPr>
          <w:sz w:val="28"/>
          <w:szCs w:val="28"/>
        </w:rPr>
        <w:t xml:space="preserve">               </w:t>
      </w:r>
    </w:p>
    <w:p w:rsidR="00743ACC" w:rsidRPr="007233ED" w:rsidRDefault="007233ED" w:rsidP="00743A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43ACC" w:rsidRPr="007233ED">
        <w:rPr>
          <w:sz w:val="28"/>
          <w:szCs w:val="28"/>
        </w:rPr>
        <w:t>201</w:t>
      </w:r>
      <w:r w:rsidR="003C1215">
        <w:rPr>
          <w:sz w:val="28"/>
          <w:szCs w:val="28"/>
        </w:rPr>
        <w:t>9</w:t>
      </w:r>
      <w:r w:rsidR="00743ACC" w:rsidRPr="007233ED">
        <w:rPr>
          <w:sz w:val="28"/>
          <w:szCs w:val="28"/>
        </w:rPr>
        <w:t xml:space="preserve"> rok </w:t>
      </w:r>
    </w:p>
    <w:p w:rsidR="006805DE" w:rsidRDefault="006805DE" w:rsidP="00743ACC"/>
    <w:p w:rsidR="00743ACC" w:rsidRDefault="00743ACC" w:rsidP="00743ACC">
      <w:pPr>
        <w:rPr>
          <w:b/>
        </w:rPr>
      </w:pPr>
      <w:r w:rsidRPr="00281A26">
        <w:rPr>
          <w:b/>
        </w:rPr>
        <w:t xml:space="preserve">1. Podatek rolny </w:t>
      </w:r>
    </w:p>
    <w:p w:rsidR="00743ACC" w:rsidRDefault="00743ACC" w:rsidP="00743ACC"/>
    <w:p w:rsidR="00743ACC" w:rsidRDefault="00743ACC" w:rsidP="00743ACC">
      <w:r>
        <w:t>Stawka podatku rolnego zgodnie z obowiązującymi przepisami uzależniona jest od wysokości średniej ceny skupu żyta, za okres</w:t>
      </w:r>
      <w:r w:rsidR="005F05D5">
        <w:t xml:space="preserve"> 11 </w:t>
      </w:r>
      <w:r>
        <w:t xml:space="preserve"> kwartałów</w:t>
      </w:r>
      <w:r w:rsidR="005F05D5">
        <w:t xml:space="preserve"> poprzedzających kwartał poprzedzający rok podatkowy 201</w:t>
      </w:r>
      <w:r w:rsidR="003C1215">
        <w:t>9</w:t>
      </w:r>
      <w:r>
        <w:t xml:space="preserve">. </w:t>
      </w:r>
    </w:p>
    <w:p w:rsidR="00743ACC" w:rsidRDefault="00743ACC" w:rsidP="00743ACC">
      <w:r>
        <w:t xml:space="preserve">Zgodnie z komunikatem Prezesa Głównego Urzędu Statystycznego z dnia </w:t>
      </w:r>
      <w:r w:rsidR="002B1AD3">
        <w:t>1</w:t>
      </w:r>
      <w:r w:rsidR="003C1215">
        <w:t>8</w:t>
      </w:r>
      <w:r>
        <w:t>.10.201</w:t>
      </w:r>
      <w:r w:rsidR="003C1215">
        <w:t>8</w:t>
      </w:r>
      <w:r>
        <w:t xml:space="preserve"> r.</w:t>
      </w:r>
    </w:p>
    <w:p w:rsidR="00743ACC" w:rsidRDefault="00743ACC" w:rsidP="00743ACC">
      <w:pPr>
        <w:rPr>
          <w:b/>
        </w:rPr>
      </w:pPr>
      <w:r>
        <w:t xml:space="preserve">w sprawie </w:t>
      </w:r>
      <w:r w:rsidR="005F05D5">
        <w:t>średniej ceny skupu żyta, za okres 11  kwartałów poprzedzających kwartał poprzedzający rok podatkowy 201</w:t>
      </w:r>
      <w:r w:rsidR="003C1215">
        <w:t>9</w:t>
      </w:r>
      <w:r w:rsidR="005F05D5">
        <w:t xml:space="preserve">  cena żyta wynosi </w:t>
      </w:r>
      <w:r w:rsidR="002B1AD3" w:rsidRPr="002B1AD3">
        <w:rPr>
          <w:b/>
        </w:rPr>
        <w:t>5</w:t>
      </w:r>
      <w:r w:rsidR="003C1215">
        <w:rPr>
          <w:b/>
        </w:rPr>
        <w:t>4,36</w:t>
      </w:r>
      <w:r w:rsidR="002B1AD3">
        <w:rPr>
          <w:b/>
        </w:rPr>
        <w:t xml:space="preserve"> </w:t>
      </w:r>
      <w:r w:rsidRPr="002B1AD3">
        <w:rPr>
          <w:b/>
        </w:rPr>
        <w:t>za</w:t>
      </w:r>
      <w:r w:rsidRPr="00281A26">
        <w:rPr>
          <w:b/>
        </w:rPr>
        <w:t xml:space="preserve"> 1 dt</w:t>
      </w:r>
    </w:p>
    <w:p w:rsidR="006805DE" w:rsidRDefault="006805DE" w:rsidP="00743ACC">
      <w:pPr>
        <w:rPr>
          <w:b/>
        </w:rPr>
      </w:pPr>
    </w:p>
    <w:p w:rsidR="006805DE" w:rsidRDefault="006805DE" w:rsidP="00743ACC">
      <w:r>
        <w:t xml:space="preserve"> -</w:t>
      </w:r>
      <w:r w:rsidR="00743ACC">
        <w:t xml:space="preserve">  </w:t>
      </w:r>
      <w:r w:rsidR="002B1AD3" w:rsidRPr="002B1AD3">
        <w:rPr>
          <w:b/>
        </w:rPr>
        <w:t>13</w:t>
      </w:r>
      <w:r w:rsidR="003C1215">
        <w:rPr>
          <w:b/>
        </w:rPr>
        <w:t>5,90</w:t>
      </w:r>
      <w:r>
        <w:rPr>
          <w:b/>
        </w:rPr>
        <w:t xml:space="preserve"> </w:t>
      </w:r>
      <w:r w:rsidR="00743ACC" w:rsidRPr="006805DE">
        <w:rPr>
          <w:b/>
        </w:rPr>
        <w:t>zł</w:t>
      </w:r>
      <w:r w:rsidR="007233ED">
        <w:rPr>
          <w:b/>
        </w:rPr>
        <w:t xml:space="preserve"> </w:t>
      </w:r>
      <w:r w:rsidR="00743ACC">
        <w:t xml:space="preserve"> z </w:t>
      </w:r>
      <w:smartTag w:uri="urn:schemas-microsoft-com:office:smarttags" w:element="metricconverter">
        <w:smartTagPr>
          <w:attr w:name="ProductID" w:val="1 ha"/>
        </w:smartTagPr>
        <w:r w:rsidR="00743ACC">
          <w:t>1 ha</w:t>
        </w:r>
      </w:smartTag>
      <w:r>
        <w:t xml:space="preserve"> przeliczeniowego</w:t>
      </w:r>
      <w:r w:rsidR="005239E3">
        <w:t>.</w:t>
      </w:r>
    </w:p>
    <w:p w:rsidR="007233ED" w:rsidRDefault="007233ED" w:rsidP="00743ACC"/>
    <w:p w:rsidR="00743ACC" w:rsidRDefault="006805DE" w:rsidP="00743ACC">
      <w:r>
        <w:t xml:space="preserve"> -  </w:t>
      </w:r>
      <w:r w:rsidR="003C1215">
        <w:rPr>
          <w:b/>
        </w:rPr>
        <w:t>271,80</w:t>
      </w:r>
      <w:r w:rsidR="00B82725">
        <w:rPr>
          <w:b/>
        </w:rPr>
        <w:t xml:space="preserve"> </w:t>
      </w:r>
      <w:r w:rsidR="00743ACC" w:rsidRPr="006805DE">
        <w:rPr>
          <w:b/>
        </w:rPr>
        <w:t>zł</w:t>
      </w:r>
      <w:r w:rsidR="007233ED">
        <w:rPr>
          <w:b/>
        </w:rPr>
        <w:t xml:space="preserve"> </w:t>
      </w:r>
      <w:r w:rsidR="00743ACC">
        <w:t xml:space="preserve">z </w:t>
      </w:r>
      <w:smartTag w:uri="urn:schemas-microsoft-com:office:smarttags" w:element="metricconverter">
        <w:smartTagPr>
          <w:attr w:name="ProductID" w:val="1 ha"/>
        </w:smartTagPr>
        <w:r w:rsidR="00743ACC">
          <w:t>1 ha</w:t>
        </w:r>
      </w:smartTag>
      <w:r w:rsidR="00743ACC">
        <w:t xml:space="preserve"> fizycznego.</w:t>
      </w:r>
    </w:p>
    <w:p w:rsidR="00F41FFC" w:rsidRDefault="00F41FFC" w:rsidP="00743ACC"/>
    <w:p w:rsidR="007233ED" w:rsidRDefault="007233ED" w:rsidP="00743ACC"/>
    <w:p w:rsidR="00743ACC" w:rsidRDefault="00743ACC" w:rsidP="00743ACC">
      <w:pPr>
        <w:rPr>
          <w:b/>
        </w:rPr>
      </w:pPr>
      <w:r w:rsidRPr="00376D34">
        <w:rPr>
          <w:b/>
        </w:rPr>
        <w:t>2. Podatek leśny</w:t>
      </w:r>
    </w:p>
    <w:p w:rsidR="00743ACC" w:rsidRPr="00376D34" w:rsidRDefault="00743ACC" w:rsidP="00743ACC">
      <w:pPr>
        <w:rPr>
          <w:b/>
        </w:rPr>
      </w:pPr>
    </w:p>
    <w:p w:rsidR="00743ACC" w:rsidRDefault="00743ACC" w:rsidP="00743ACC">
      <w:r>
        <w:t xml:space="preserve">Stawka podatku leśnego zgodnie z obowiązującymi przepisami uzależniona jest od </w:t>
      </w:r>
      <w:r w:rsidR="00F41FFC">
        <w:t xml:space="preserve">     </w:t>
      </w:r>
      <w:r>
        <w:t>wysokości średniej ceny sprzedaży drewna, obliczonej według średniej ceny sprzedaży drewna uzyskanej przez nadleśnictwa za pierwsze trzy kwartały roku poprzedzającego rok podatkowy.</w:t>
      </w:r>
    </w:p>
    <w:p w:rsidR="00743ACC" w:rsidRDefault="00743ACC" w:rsidP="00743ACC">
      <w:r>
        <w:t xml:space="preserve">Zgodnie z komunikatem Prezesa Głównego Urzędu Statystycznego z dnia </w:t>
      </w:r>
      <w:r w:rsidR="003C1215">
        <w:t>19</w:t>
      </w:r>
      <w:r>
        <w:t>.10.201</w:t>
      </w:r>
      <w:r w:rsidR="003C1215">
        <w:t>8</w:t>
      </w:r>
      <w:r>
        <w:t xml:space="preserve"> r. średnia cena drewna za pierwsze trzy kwartały 201</w:t>
      </w:r>
      <w:r w:rsidR="003C1215">
        <w:t>8</w:t>
      </w:r>
      <w:r>
        <w:t xml:space="preserve"> roku wynosiła </w:t>
      </w:r>
      <w:r w:rsidR="001C6451" w:rsidRPr="001C6451">
        <w:rPr>
          <w:b/>
        </w:rPr>
        <w:t>19</w:t>
      </w:r>
      <w:r w:rsidR="003C1215">
        <w:rPr>
          <w:b/>
        </w:rPr>
        <w:t>1,98</w:t>
      </w:r>
      <w:r w:rsidRPr="007233ED">
        <w:rPr>
          <w:b/>
        </w:rPr>
        <w:t xml:space="preserve"> zł</w:t>
      </w:r>
      <w:r>
        <w:t xml:space="preserve"> za </w:t>
      </w:r>
      <w:smartTag w:uri="urn:schemas-microsoft-com:office:smarttags" w:element="metricconverter">
        <w:smartTagPr>
          <w:attr w:name="ProductID" w:val="1 m³"/>
        </w:smartTagPr>
        <w:r>
          <w:t>1 m³</w:t>
        </w:r>
      </w:smartTag>
      <w:r>
        <w:t xml:space="preserve"> .</w:t>
      </w:r>
    </w:p>
    <w:p w:rsidR="006805DE" w:rsidRDefault="006805DE" w:rsidP="00743ACC"/>
    <w:p w:rsidR="00743ACC" w:rsidRDefault="00743ACC" w:rsidP="00743ACC">
      <w:r>
        <w:t>–</w:t>
      </w:r>
      <w:r w:rsidR="006805DE">
        <w:t xml:space="preserve"> </w:t>
      </w:r>
      <w:r w:rsidR="00BE1291" w:rsidRPr="00BE1291">
        <w:rPr>
          <w:b/>
        </w:rPr>
        <w:t>4</w:t>
      </w:r>
      <w:r w:rsidR="003C1215">
        <w:rPr>
          <w:b/>
        </w:rPr>
        <w:t>2,2</w:t>
      </w:r>
      <w:r w:rsidR="00233613">
        <w:rPr>
          <w:b/>
        </w:rPr>
        <w:t>4</w:t>
      </w:r>
      <w:r>
        <w:rPr>
          <w:b/>
        </w:rPr>
        <w:t xml:space="preserve"> zł</w:t>
      </w:r>
      <w:r w:rsidRPr="00376D34">
        <w:rPr>
          <w:b/>
        </w:rPr>
        <w:t xml:space="preserve"> </w:t>
      </w:r>
      <w:r>
        <w:t xml:space="preserve">za </w:t>
      </w:r>
      <w:smartTag w:uri="urn:schemas-microsoft-com:office:smarttags" w:element="metricconverter">
        <w:smartTagPr>
          <w:attr w:name="ProductID" w:val="1 ha"/>
        </w:smartTagPr>
        <w:r>
          <w:t>1 ha</w:t>
        </w:r>
      </w:smartTag>
      <w:r>
        <w:t xml:space="preserve"> fizyczny lasu.</w:t>
      </w:r>
    </w:p>
    <w:p w:rsidR="007233ED" w:rsidRDefault="007233ED" w:rsidP="00743ACC"/>
    <w:p w:rsidR="00B82725" w:rsidRDefault="00B82725" w:rsidP="00743ACC"/>
    <w:p w:rsidR="00743ACC" w:rsidRDefault="00743ACC" w:rsidP="00743ACC">
      <w:pPr>
        <w:rPr>
          <w:b/>
        </w:rPr>
      </w:pPr>
      <w:r w:rsidRPr="005F197C">
        <w:rPr>
          <w:b/>
        </w:rPr>
        <w:t>Przy zastosowaniu maksymalnych kwoty cen skupu żyta i drewna nie ma obowiązku podejmowania uchwał w przedmiotowych sprawach.</w:t>
      </w:r>
    </w:p>
    <w:p w:rsidR="00743ACC" w:rsidRDefault="00743ACC" w:rsidP="00743ACC"/>
    <w:p w:rsidR="005239E3" w:rsidRDefault="003C1215">
      <w:r>
        <w:t>Stawki podatku od nieruchomości i środków transportowych oraz wzory informacji i deklaracji podatkowych nie uległy zmianie w stosunku do roku ubiegłego.</w:t>
      </w:r>
    </w:p>
    <w:sectPr w:rsidR="005239E3" w:rsidSect="007F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C"/>
    <w:rsid w:val="0006025E"/>
    <w:rsid w:val="001C6451"/>
    <w:rsid w:val="00233613"/>
    <w:rsid w:val="00270D43"/>
    <w:rsid w:val="002A6F48"/>
    <w:rsid w:val="002B1AD3"/>
    <w:rsid w:val="002E5B22"/>
    <w:rsid w:val="00312D36"/>
    <w:rsid w:val="00341508"/>
    <w:rsid w:val="00366AFA"/>
    <w:rsid w:val="00377EEC"/>
    <w:rsid w:val="003C1215"/>
    <w:rsid w:val="004F476D"/>
    <w:rsid w:val="005239E3"/>
    <w:rsid w:val="00542949"/>
    <w:rsid w:val="0058743B"/>
    <w:rsid w:val="005E5F95"/>
    <w:rsid w:val="005F05D5"/>
    <w:rsid w:val="0064049A"/>
    <w:rsid w:val="006805DE"/>
    <w:rsid w:val="007233ED"/>
    <w:rsid w:val="00743ACC"/>
    <w:rsid w:val="007D3A60"/>
    <w:rsid w:val="007F31A6"/>
    <w:rsid w:val="0081237B"/>
    <w:rsid w:val="0082738B"/>
    <w:rsid w:val="008509A6"/>
    <w:rsid w:val="00857DFB"/>
    <w:rsid w:val="008E263E"/>
    <w:rsid w:val="009B11FA"/>
    <w:rsid w:val="00B17567"/>
    <w:rsid w:val="00B82725"/>
    <w:rsid w:val="00BE1291"/>
    <w:rsid w:val="00C31299"/>
    <w:rsid w:val="00C7633C"/>
    <w:rsid w:val="00CB3FB4"/>
    <w:rsid w:val="00CF5F2A"/>
    <w:rsid w:val="00DD415F"/>
    <w:rsid w:val="00F40C39"/>
    <w:rsid w:val="00F41FFC"/>
    <w:rsid w:val="00F94F9C"/>
    <w:rsid w:val="00FC28EC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BDA81B-9AC9-4C9B-A74F-A1EEA154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B4C76-B855-47B3-85BE-B8D8D566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Natasza Cierpisz</cp:lastModifiedBy>
  <cp:revision>2</cp:revision>
  <cp:lastPrinted>2019-01-02T12:31:00Z</cp:lastPrinted>
  <dcterms:created xsi:type="dcterms:W3CDTF">2019-01-02T13:01:00Z</dcterms:created>
  <dcterms:modified xsi:type="dcterms:W3CDTF">2019-01-02T13:01:00Z</dcterms:modified>
</cp:coreProperties>
</file>