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E" w:rsidRDefault="00C8264E" w:rsidP="00C8264E">
      <w:pPr>
        <w:jc w:val="center"/>
        <w:rPr>
          <w:rFonts w:eastAsiaTheme="minorHAnsi"/>
          <w:b/>
          <w:kern w:val="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 R O J E K T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 Nr ……………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Łączna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……………………</w:t>
      </w:r>
    </w:p>
    <w:p w:rsidR="00C8264E" w:rsidRDefault="00C8264E" w:rsidP="00C8264E">
      <w:pPr>
        <w:rPr>
          <w:sz w:val="26"/>
          <w:szCs w:val="26"/>
        </w:rPr>
      </w:pPr>
    </w:p>
    <w:p w:rsidR="00C8264E" w:rsidRDefault="00C8264E" w:rsidP="00C8264E">
      <w:pPr>
        <w:jc w:val="both"/>
        <w:rPr>
          <w:b/>
          <w:bCs/>
        </w:rPr>
      </w:pPr>
      <w:r>
        <w:rPr>
          <w:b/>
          <w:bCs/>
        </w:rPr>
        <w:t>w sprawie ustalenia maksymalnej liczby zezwoleń na sprzedaż napojów alkoholowych na terenie Gminy Łączna</w:t>
      </w: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spacing w:line="276" w:lineRule="auto"/>
        <w:jc w:val="both"/>
      </w:pPr>
      <w:r>
        <w:t xml:space="preserve">Na podstawie art. 18 ust. 2 pkt 15 , art. 40 ust. 1 , art. 41 ust. 1 ustawy  z dnia 8 marca 1990 r. o samorządzie gminnym  (tekst jednolity: Dz. U. z 2017r.  poz. 1875 z </w:t>
      </w:r>
      <w:proofErr w:type="spellStart"/>
      <w:r>
        <w:t>późn</w:t>
      </w:r>
      <w:proofErr w:type="spellEnd"/>
      <w:r>
        <w:t xml:space="preserve">. zm. ) oraz art. 12 ust. 1 ustawy z dnia 26 października 1982r. o wychowaniu   w trzeźwości i przeciwdziałaniu alkoholizmowi (tekst jednolity: Dz. U. z 2016r. poz. 487  z </w:t>
      </w:r>
      <w:proofErr w:type="spellStart"/>
      <w:r>
        <w:t>późn</w:t>
      </w:r>
      <w:proofErr w:type="spellEnd"/>
      <w:r>
        <w:t>. zm.) uchwala się, co następuje :</w:t>
      </w:r>
    </w:p>
    <w:p w:rsidR="00C8264E" w:rsidRDefault="00C8264E" w:rsidP="00C8264E">
      <w:pPr>
        <w:jc w:val="both"/>
      </w:pPr>
    </w:p>
    <w:p w:rsidR="00C8264E" w:rsidRDefault="00C8264E" w:rsidP="00C8264E">
      <w:pPr>
        <w:jc w:val="both"/>
      </w:pPr>
      <w:r>
        <w:rPr>
          <w:b/>
        </w:rPr>
        <w:t>§ 1</w:t>
      </w:r>
      <w:r>
        <w:t>. Ustala się na terenie Gminy Łączna następujące liczby zezwoleń na sprzedaż napojów alkoholowych przeznaczonych do spożycia poza miejscem sprzedaży;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do 4,5% zawartości alkoholu oraz piwo,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powyżej  4,5%  do 18% zawartości alkoholu ( z wyjątkiem  piwa),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powyżej 18% zawartości alkoholu ,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2.</w:t>
      </w:r>
      <w:r>
        <w:t xml:space="preserve"> Ustala się na terenie Gminy Łączna następujące liczby zezwoleń na sprzedaż napojów alkoholowych przeznaczonych do spożycia w  miejscu sprzedaży;</w:t>
      </w:r>
    </w:p>
    <w:p w:rsidR="00C8264E" w:rsidRDefault="007E4B7D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6</w:t>
      </w:r>
      <w:bookmarkStart w:id="0" w:name="_GoBack"/>
      <w:bookmarkEnd w:id="0"/>
      <w:r w:rsidR="00C8264E">
        <w:t xml:space="preserve"> zezwoleń na sprzedaż napojów alkoholowych zawierających do 4,5% zawartości alkoholu oraz piwo,</w:t>
      </w:r>
    </w:p>
    <w:p w:rsidR="00C8264E" w:rsidRDefault="00C8264E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3</w:t>
      </w:r>
      <w:r>
        <w:t xml:space="preserve"> zezwolenia na sprzedaż napojów alkoholowych zawierających powyżej  4,5%  do 18% zawartości alkoholu ( z wyjątkiem  piwa),</w:t>
      </w:r>
    </w:p>
    <w:p w:rsidR="00C8264E" w:rsidRDefault="00C8264E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3</w:t>
      </w:r>
      <w:r>
        <w:t xml:space="preserve"> zezwolenia na sprzedaż napojów alkoholowych zawierających powyżej 18% zawartości alkoholu ,</w:t>
      </w:r>
    </w:p>
    <w:p w:rsidR="00C8264E" w:rsidRDefault="00C8264E" w:rsidP="00C8264E">
      <w:pPr>
        <w:jc w:val="both"/>
      </w:pPr>
      <w:r>
        <w:rPr>
          <w:b/>
        </w:rPr>
        <w:t>§ 3.</w:t>
      </w:r>
      <w:r>
        <w:t xml:space="preserve"> Tracą moc uchwały ;</w:t>
      </w:r>
    </w:p>
    <w:p w:rsidR="00C8264E" w:rsidRDefault="00C8264E" w:rsidP="00C8264E">
      <w:pPr>
        <w:pStyle w:val="Akapitzlist"/>
        <w:numPr>
          <w:ilvl w:val="0"/>
          <w:numId w:val="3"/>
        </w:numPr>
        <w:jc w:val="both"/>
      </w:pPr>
      <w:r>
        <w:t xml:space="preserve"> Uchwała Nr 41/VII/99 Rady Gminy w Łącznej z dnia 5 sierpnia 1999r. w sprawie ustalenia liczby punktów sprzedaży napojów zawierających powyżej 4,5% alkoholu, przeznaczonych do spożycia poza miejscem sprzedaży</w:t>
      </w:r>
      <w:r w:rsidR="00BF6A74">
        <w:t>.</w:t>
      </w:r>
    </w:p>
    <w:p w:rsidR="00C8264E" w:rsidRDefault="00C8264E" w:rsidP="00C8264E">
      <w:pPr>
        <w:pStyle w:val="Akapitzlist"/>
        <w:numPr>
          <w:ilvl w:val="0"/>
          <w:numId w:val="3"/>
        </w:numPr>
        <w:jc w:val="both"/>
      </w:pPr>
      <w:r>
        <w:t>Uchwała Nr 31/VII/2001 Rady Gminy w Łącznej z dnia 19 listopada 2001r. w sprawie ustalenia liczby punktów sprzedaży napojów alkoholowych, przeznaczonych do spożycia w miejscu sprzedaży.</w:t>
      </w:r>
    </w:p>
    <w:p w:rsidR="00C8264E" w:rsidRDefault="00C8264E" w:rsidP="00C8264E">
      <w:pPr>
        <w:jc w:val="both"/>
      </w:pPr>
      <w:r>
        <w:rPr>
          <w:b/>
        </w:rPr>
        <w:t>§ 4.</w:t>
      </w:r>
      <w:r>
        <w:t xml:space="preserve">  Wykonanie uchwały powierza się Wójtowi Gminy Łączna.</w:t>
      </w:r>
    </w:p>
    <w:p w:rsidR="00C8264E" w:rsidRDefault="00C8264E" w:rsidP="00C8264E">
      <w:pPr>
        <w:jc w:val="both"/>
      </w:pPr>
      <w:r>
        <w:rPr>
          <w:b/>
        </w:rPr>
        <w:t>§ 5.</w:t>
      </w:r>
      <w:r>
        <w:t xml:space="preserve"> Uchwała wchodzi w życie po upływie 14 dni od ogłoszenia w Dzienniku Urzędowym Województwa Świętokrzyskiego.</w:t>
      </w:r>
    </w:p>
    <w:p w:rsidR="00C8264E" w:rsidRDefault="00C8264E" w:rsidP="00C8264E">
      <w:pPr>
        <w:jc w:val="both"/>
      </w:pPr>
    </w:p>
    <w:p w:rsidR="00C8264E" w:rsidRDefault="00C8264E" w:rsidP="00C8264E"/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C8264E" w:rsidRDefault="00C8264E" w:rsidP="00C8264E"/>
    <w:p w:rsidR="00C8264E" w:rsidRDefault="00C8264E" w:rsidP="00C8264E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  <w:r>
        <w:t>W związku z nowelizacją ustawy z dnia 26 października 1982r. o wychowaniu   w trzeźwości i przeciwdziałaniu alkohol</w:t>
      </w:r>
      <w:r w:rsidR="00ED3D3C">
        <w:t>izmowi</w:t>
      </w:r>
      <w:r>
        <w:t>, która weszła w życie 9 marca 2018r. , Rada Gminy Łączna ma obowiązek ustalić w drodze uchwały maksymalną liczbę zezwoleń na sprzedaż napojów alkoholowych</w:t>
      </w:r>
      <w:r>
        <w:rPr>
          <w:rFonts w:eastAsia="Times New Roman"/>
          <w:kern w:val="0"/>
        </w:rPr>
        <w:t xml:space="preserve"> na terenie Gminy Łączna, odrębnie dla poszczególnych rodzajów napojów al</w:t>
      </w:r>
      <w:r w:rsidR="00ED3D3C">
        <w:rPr>
          <w:rFonts w:eastAsia="Times New Roman"/>
          <w:kern w:val="0"/>
        </w:rPr>
        <w:t xml:space="preserve">koholowych,  przeznaczonych </w:t>
      </w:r>
      <w:r>
        <w:rPr>
          <w:rFonts w:eastAsia="Times New Roman"/>
          <w:kern w:val="0"/>
        </w:rPr>
        <w:t xml:space="preserve">do spożycia w miejscu sprzedaży, jak również zezwoleń na sprzedaż napojów alkoholowych przeznaczonych do spożycia poza miejscem sprzedaży. </w:t>
      </w:r>
      <w:r w:rsidR="00ED3D3C">
        <w:rPr>
          <w:rFonts w:eastAsia="Times New Roman"/>
          <w:kern w:val="0"/>
        </w:rPr>
        <w:t xml:space="preserve">                </w:t>
      </w:r>
      <w:r>
        <w:rPr>
          <w:rFonts w:eastAsia="Times New Roman"/>
          <w:kern w:val="0"/>
        </w:rPr>
        <w:t>Do tej pory limitowana była liczba punktów sprzedaży napojów alkoholowych.</w:t>
      </w:r>
    </w:p>
    <w:p w:rsidR="00C8264E" w:rsidRDefault="00C8264E" w:rsidP="00ED3D3C">
      <w:pPr>
        <w:spacing w:line="276" w:lineRule="auto"/>
        <w:ind w:firstLine="708"/>
        <w:jc w:val="both"/>
      </w:pPr>
      <w:r>
        <w:t>Dotychczasowe uregulowania dotyczące m.in. limitów zezwoleń na sprzedaż alkoholu zachowują swoją moc do dnia stosownej w tym przedmiocie uchwały zmieniającej, nie dłużej niż przez okres 6 miesięcy od dnia wejścia  w życie ww. zmienionej uchwały.</w:t>
      </w:r>
    </w:p>
    <w:p w:rsidR="00C8264E" w:rsidRDefault="00C8264E" w:rsidP="00C8264E">
      <w:pPr>
        <w:spacing w:line="276" w:lineRule="auto"/>
        <w:jc w:val="both"/>
      </w:pPr>
      <w:r>
        <w:t>W związku z tym, że sprzedaż i konsumpcja napojów alkoholowych na terenie gminy nie powoduje większych zakłóceń w przestrzeni publicznej, rzeczywiste rozmiary konsumpcji napojów alkoholowych nie wymagają wprowadzenia znacznych ograniczeń wydawanych zezwoleń na sprzedaż napojów alkoholowych. W związku z powyższym Rada Gminy proponuje ustalenie maksymalnej liczby zezwoleń zgodnie ze wskazaniem zawartym w treści uchwały.</w:t>
      </w:r>
    </w:p>
    <w:p w:rsidR="00C8264E" w:rsidRDefault="00C8264E" w:rsidP="00C8264E">
      <w:pPr>
        <w:spacing w:line="276" w:lineRule="auto"/>
        <w:jc w:val="both"/>
      </w:pPr>
      <w:r>
        <w:t>Projekt uchwały został poddany opinii/konsultacji mieszkańców gminy Łączna, zgodnie z art. 1, ust. 1, pkt.5 ustawy z dnia 10 stycznia 2018r. o zmianie ustawy o wychowaniu                               w trzeźwości i przeciwdziałaniu alkoholizmowi.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rPr>
          <w:b/>
          <w:sz w:val="32"/>
          <w:szCs w:val="32"/>
          <w:u w:val="single"/>
        </w:rPr>
      </w:pPr>
    </w:p>
    <w:p w:rsidR="008F52F0" w:rsidRDefault="008F52F0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rFonts w:eastAsiaTheme="minorHAnsi"/>
          <w:b/>
          <w:kern w:val="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 R O J E K T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 Nr ……………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Łączna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……………………</w:t>
      </w:r>
    </w:p>
    <w:p w:rsidR="00C8264E" w:rsidRDefault="00C8264E" w:rsidP="00C8264E">
      <w:pPr>
        <w:spacing w:line="360" w:lineRule="auto"/>
        <w:jc w:val="center"/>
        <w:rPr>
          <w:sz w:val="26"/>
          <w:szCs w:val="26"/>
        </w:rPr>
      </w:pPr>
    </w:p>
    <w:p w:rsidR="00C8264E" w:rsidRDefault="00C8264E" w:rsidP="00C8264E">
      <w:pPr>
        <w:jc w:val="both"/>
        <w:rPr>
          <w:b/>
          <w:bCs/>
        </w:rPr>
      </w:pPr>
      <w:r>
        <w:rPr>
          <w:b/>
          <w:bCs/>
        </w:rPr>
        <w:t>w sprawie zasad usytuowania miejsc sprzedaży i podawania  napojów alkoholowych  na terenie Gminy Łączna</w:t>
      </w: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spacing w:line="276" w:lineRule="auto"/>
        <w:jc w:val="both"/>
      </w:pPr>
      <w:r>
        <w:t>Na podstawie art. 18 ust. 2 pkt 15 , art. 40 ust. 1 , art. 41 ust. 1</w:t>
      </w:r>
      <w:r>
        <w:rPr>
          <w:b/>
        </w:rPr>
        <w:t xml:space="preserve"> </w:t>
      </w:r>
      <w:r>
        <w:t xml:space="preserve">ustawy  z dnia 8 marca 1990 r. o samorządzie gminnym  (tekst jednolity: Dz. U. z 2017r.  poz. 1875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 </w:t>
      </w:r>
      <w:r>
        <w:t xml:space="preserve">oraz art. 12 ust. 3 ustawy z dnia 26 października 1982r. o wychowaniu  w trzeźwości   i przeciwdziałaniu alkoholizmowi (tekst jednolity: Dz. U. z 2016r. poz. 487 z </w:t>
      </w:r>
      <w:proofErr w:type="spellStart"/>
      <w:r>
        <w:t>późn</w:t>
      </w:r>
      <w:proofErr w:type="spellEnd"/>
      <w:r>
        <w:t>. zm. ), uchwala się, co następuje :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  <w:r>
        <w:rPr>
          <w:b/>
        </w:rPr>
        <w:t>§ 1</w:t>
      </w:r>
      <w:r>
        <w:t>.Ustala się zasady usytuowania miejsc sprzedaży i podawania napojów alkoholowych na terenie Gminy Łączna.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2.1.</w:t>
      </w:r>
      <w:r>
        <w:t>Sprzedaż napojów alkoholowych przeznaczonych do spożycia poza miejscem sprzedaży  oraz w miejscu sprzedaży może odbywać się w punktach położonych co najmniej 40 metrów od niżej wymienionych obiektów: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szkół, przedszkoli i innych placówek oświatowych, wychowawczo – opiekuńczych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obiektów kultu religijnego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obiektów sportowych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kąpielisk oraz innych zbiorników wodnych.</w:t>
      </w:r>
    </w:p>
    <w:p w:rsidR="00C8264E" w:rsidRDefault="00C8264E" w:rsidP="00C8264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</w:pPr>
      <w:r>
        <w:rPr>
          <w:b/>
        </w:rPr>
        <w:t>2.</w:t>
      </w:r>
      <w:r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  <w:t xml:space="preserve"> Pomiaru odległości dokonuje się wzdłuż ciągów komunikacyjnych, od drzwi wejściowych miejsc</w:t>
      </w:r>
    </w:p>
    <w:p w:rsidR="00C8264E" w:rsidRDefault="00C8264E" w:rsidP="00C8264E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  <w:t>określonych w pkt 1 do drzwi wejściowych miejsc sprzedaży lub podawania napojów alkoholowych.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3.</w:t>
      </w:r>
      <w:r>
        <w:t>Traci moc Uchwała Nr 34/IX/2005r. Rady Gminy w Łącznej z dnia 24 października 2005r. w sprawie: zasad usytuowania miejsc sprzedaży i podawania napojów alkoholowych na terenie Gminy Łączna.</w:t>
      </w:r>
    </w:p>
    <w:p w:rsidR="00C8264E" w:rsidRDefault="00C8264E" w:rsidP="00C8264E">
      <w:pPr>
        <w:tabs>
          <w:tab w:val="left" w:pos="284"/>
        </w:tabs>
        <w:spacing w:line="276" w:lineRule="auto"/>
        <w:jc w:val="both"/>
      </w:pPr>
      <w:r>
        <w:rPr>
          <w:b/>
        </w:rPr>
        <w:t>§ 4.</w:t>
      </w:r>
      <w:r>
        <w:t xml:space="preserve"> Wykonanie uchwały powierza się Wójtowi Gminy Łączna.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5.</w:t>
      </w:r>
      <w:r>
        <w:t>Uchwała wchodzi w życie po upływie 14 dni od ogłoszenia w Dzienniku Urzędowym Województwa Świętokrzyskiego.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C8264E" w:rsidRDefault="00C8264E" w:rsidP="00C8264E"/>
    <w:p w:rsidR="00C8264E" w:rsidRDefault="00C8264E" w:rsidP="00C8264E">
      <w:pPr>
        <w:spacing w:line="276" w:lineRule="auto"/>
        <w:jc w:val="both"/>
      </w:pPr>
      <w:r>
        <w:t>W związku z nowelizacją ustawy z dnia 26 października 1982r. o wychowaniu   w trzeźwości i przeciwdziałaniu alkohol</w:t>
      </w:r>
      <w:r w:rsidR="008F52F0">
        <w:t>izmowi</w:t>
      </w:r>
      <w:r>
        <w:t xml:space="preserve">, która weszła w życie 9 marca 2018r. , Rada Gminy Łączna ma obowiązek ustalić w drodze uchwały, zasady usytuowania na terenie gminy miejsc sprzedaży i podawania napojów alkoholowych. </w:t>
      </w:r>
    </w:p>
    <w:p w:rsidR="00C8264E" w:rsidRDefault="00C8264E" w:rsidP="00C8264E">
      <w:pPr>
        <w:spacing w:line="276" w:lineRule="auto"/>
        <w:jc w:val="both"/>
      </w:pPr>
      <w:r>
        <w:t>Dotychczasowe uregulowania dotyczące zasad usytuowania na terenie gminy miejsc sprzedaży i podawania napojów alkoholowych zachowują swoją moc do dnia stosownej                   w tym przedmiocie uchwały zmieniającej, nie dłużej niż przez okres 6 miesięcy od dnia wejścia  w życie ww. zmienionej uchwały. W związku z powyższym zachodzi konieczność podjęcia nowej uchwały.</w:t>
      </w:r>
    </w:p>
    <w:p w:rsidR="00C8264E" w:rsidRDefault="00C8264E" w:rsidP="00C8264E">
      <w:pPr>
        <w:spacing w:line="276" w:lineRule="auto"/>
        <w:jc w:val="both"/>
      </w:pPr>
      <w:r>
        <w:t>Projekt uchwały został poddany konsultacji mieszkańców gminy Łączna, zgodnie                   z art. 1, ust. 1, pkt.5 ustawy z dnia 10 stycznia 2018r. o zmianie ustawy o wychowaniu                               w trzeźwości i przeciwdziałaniu alkoholizmowi.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61601E" w:rsidRDefault="0061601E"/>
    <w:sectPr w:rsidR="0061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BEA"/>
    <w:multiLevelType w:val="hybridMultilevel"/>
    <w:tmpl w:val="7836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6F3A"/>
    <w:multiLevelType w:val="hybridMultilevel"/>
    <w:tmpl w:val="7836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C47"/>
    <w:multiLevelType w:val="hybridMultilevel"/>
    <w:tmpl w:val="59184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6C69"/>
    <w:multiLevelType w:val="hybridMultilevel"/>
    <w:tmpl w:val="75141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E"/>
    <w:rsid w:val="00045D07"/>
    <w:rsid w:val="0061601E"/>
    <w:rsid w:val="007E4B7D"/>
    <w:rsid w:val="008F52F0"/>
    <w:rsid w:val="00BF6A74"/>
    <w:rsid w:val="00C8264E"/>
    <w:rsid w:val="00E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2018-06-22T09:10:00Z</dcterms:created>
  <dcterms:modified xsi:type="dcterms:W3CDTF">2018-06-27T05:32:00Z</dcterms:modified>
</cp:coreProperties>
</file>