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22314C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2231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A7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314C">
              <w:rPr>
                <w:rFonts w:ascii="Arial" w:hAnsi="Arial" w:cs="Arial"/>
                <w:sz w:val="22"/>
                <w:szCs w:val="22"/>
              </w:rPr>
              <w:t>jesion 1</w:t>
            </w:r>
            <w:r w:rsidR="001321AB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22314C">
              <w:rPr>
                <w:rFonts w:ascii="Arial" w:hAnsi="Arial" w:cs="Arial"/>
                <w:sz w:val="22"/>
                <w:szCs w:val="22"/>
              </w:rPr>
              <w:t>227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2314C"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B5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.6131.14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22314C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8B37E0">
              <w:rPr>
                <w:rFonts w:ascii="Arial" w:hAnsi="Arial" w:cs="Arial"/>
                <w:sz w:val="22"/>
                <w:szCs w:val="22"/>
              </w:rPr>
              <w:t>.03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20</cp:revision>
  <cp:lastPrinted>2012-01-09T08:55:00Z</cp:lastPrinted>
  <dcterms:created xsi:type="dcterms:W3CDTF">2012-05-29T09:22:00Z</dcterms:created>
  <dcterms:modified xsi:type="dcterms:W3CDTF">2012-05-29T10:44:00Z</dcterms:modified>
</cp:coreProperties>
</file>