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6B0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6B0792" w:rsidP="006B079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Drzewa:  Brzoza 96 </w:t>
            </w:r>
            <w:r w:rsidR="009B0444">
              <w:rPr>
                <w:rFonts w:ascii="Arial" w:eastAsia="Times New Roman" w:hAnsi="Arial" w:cs="Arial"/>
                <w:lang w:eastAsia="pl-PL"/>
              </w:rPr>
              <w:t>szt.</w:t>
            </w:r>
            <w:r>
              <w:rPr>
                <w:rFonts w:ascii="Arial" w:eastAsia="Times New Roman" w:hAnsi="Arial" w:cs="Arial"/>
                <w:lang w:eastAsia="pl-PL"/>
              </w:rPr>
              <w:t>. z działek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 ewid.33/2, 32 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obręb </w:t>
            </w:r>
            <w:r w:rsidR="009B0444">
              <w:rPr>
                <w:rFonts w:ascii="Arial" w:eastAsia="Times New Roman" w:hAnsi="Arial" w:cs="Arial"/>
                <w:lang w:eastAsia="pl-PL"/>
              </w:rPr>
              <w:t>Zagórze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6B0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T.6131.13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6B0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12</w:t>
            </w:r>
            <w:bookmarkStart w:id="0" w:name="_GoBack"/>
            <w:bookmarkEnd w:id="0"/>
            <w:r w:rsidR="009B0444">
              <w:rPr>
                <w:rFonts w:ascii="Arial" w:eastAsia="Times New Roman" w:hAnsi="Arial" w:cs="Arial"/>
                <w:lang w:eastAsia="pl-PL"/>
              </w:rPr>
              <w:t>.02.2014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</w:t>
            </w:r>
            <w:r>
              <w:rPr>
                <w:rFonts w:ascii="Arial" w:eastAsia="Times New Roman" w:hAnsi="Arial" w:cs="Arial"/>
                <w:lang w:eastAsia="pl-PL"/>
              </w:rPr>
              <w:t>.02.2014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6B0792"/>
    <w:rsid w:val="009B0444"/>
    <w:rsid w:val="00B5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2014-02-28T12:53:00Z</dcterms:created>
  <dcterms:modified xsi:type="dcterms:W3CDTF">2014-02-28T12:53:00Z</dcterms:modified>
</cp:coreProperties>
</file>