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7C65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7C65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7C6546">
              <w:rPr>
                <w:rFonts w:ascii="Arial" w:eastAsia="Times New Roman" w:hAnsi="Arial" w:cs="Arial"/>
                <w:lang w:eastAsia="pl-PL"/>
              </w:rPr>
              <w:t>Brzoza brodawkowa 50 szt.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. z </w:t>
            </w:r>
            <w:r w:rsidR="007C6546">
              <w:rPr>
                <w:rFonts w:ascii="Arial" w:eastAsia="Times New Roman" w:hAnsi="Arial" w:cs="Arial"/>
                <w:lang w:eastAsia="pl-PL"/>
              </w:rPr>
              <w:t>działki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7C6546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7C6546">
              <w:rPr>
                <w:rFonts w:ascii="Arial" w:eastAsia="Times New Roman" w:hAnsi="Arial" w:cs="Arial"/>
                <w:lang w:eastAsia="pl-PL"/>
              </w:rPr>
              <w:t>. 131 obręb Zaskale</w:t>
            </w:r>
            <w:bookmarkStart w:id="0" w:name="_GoBack"/>
            <w:bookmarkEnd w:id="0"/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7C6546">
              <w:rPr>
                <w:rFonts w:ascii="Arial" w:eastAsia="Times New Roman" w:hAnsi="Arial" w:cs="Arial"/>
                <w:lang w:eastAsia="pl-PL"/>
              </w:rPr>
              <w:t>.22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21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7C6546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2014-02-28T13:15:00Z</dcterms:created>
  <dcterms:modified xsi:type="dcterms:W3CDTF">2014-02-28T13:15:00Z</dcterms:modified>
</cp:coreProperties>
</file>