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266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66C7C"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5775E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5775E9">
              <w:rPr>
                <w:rFonts w:asciiTheme="minorHAnsi" w:hAnsiTheme="minorHAnsi" w:cs="Arial"/>
              </w:rPr>
              <w:t xml:space="preserve">modrzew 3 szt., sosna zwyczajna 12 szt.  i brzoza brodawkowata 20 szt. z działek </w:t>
            </w:r>
            <w:proofErr w:type="spellStart"/>
            <w:r w:rsidR="005775E9">
              <w:rPr>
                <w:rFonts w:asciiTheme="minorHAnsi" w:hAnsiTheme="minorHAnsi" w:cs="Arial"/>
              </w:rPr>
              <w:t>ewid</w:t>
            </w:r>
            <w:proofErr w:type="spellEnd"/>
            <w:r w:rsidR="005775E9">
              <w:rPr>
                <w:rFonts w:asciiTheme="minorHAnsi" w:hAnsiTheme="minorHAnsi" w:cs="Arial"/>
              </w:rPr>
              <w:t>. 134 i 135 obręb Podłazie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5775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5775E9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35469" w:rsidP="005775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775E9">
              <w:rPr>
                <w:rFonts w:ascii="Arial" w:eastAsia="Times New Roman" w:hAnsi="Arial" w:cs="Arial"/>
                <w:lang w:eastAsia="pl-PL"/>
              </w:rPr>
              <w:t>3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44287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66C7C"/>
    <w:rsid w:val="00290B96"/>
    <w:rsid w:val="002A1213"/>
    <w:rsid w:val="002A7B42"/>
    <w:rsid w:val="002F357F"/>
    <w:rsid w:val="0031609C"/>
    <w:rsid w:val="003340E6"/>
    <w:rsid w:val="00335F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775E9"/>
    <w:rsid w:val="00581953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2015-01-13T11:11:00Z</dcterms:created>
  <dcterms:modified xsi:type="dcterms:W3CDTF">2015-01-13T11:13:00Z</dcterms:modified>
</cp:coreProperties>
</file>