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23" w:rsidRDefault="00C82D23" w:rsidP="00C82D23">
      <w:pPr>
        <w:autoSpaceDE w:val="0"/>
        <w:autoSpaceDN w:val="0"/>
        <w:adjustRightInd w:val="0"/>
        <w:spacing w:after="0" w:line="360" w:lineRule="auto"/>
        <w:jc w:val="center"/>
        <w:rPr>
          <w:rFonts w:ascii="Times New Roman" w:hAnsi="Times New Roman" w:cs="Times New Roman"/>
          <w:b/>
          <w:bCs/>
          <w:sz w:val="44"/>
          <w:szCs w:val="44"/>
        </w:rPr>
      </w:pPr>
      <w:r>
        <w:rPr>
          <w:noProof/>
          <w:lang w:eastAsia="pl-PL"/>
        </w:rPr>
        <w:drawing>
          <wp:anchor distT="0" distB="0" distL="114300" distR="114300" simplePos="0" relativeHeight="251659264" behindDoc="0" locked="0" layoutInCell="1" allowOverlap="1" wp14:anchorId="31CA98F6" wp14:editId="445AD821">
            <wp:simplePos x="0" y="0"/>
            <wp:positionH relativeFrom="column">
              <wp:posOffset>128905</wp:posOffset>
            </wp:positionH>
            <wp:positionV relativeFrom="paragraph">
              <wp:posOffset>-280670</wp:posOffset>
            </wp:positionV>
            <wp:extent cx="1463955" cy="1533525"/>
            <wp:effectExtent l="0" t="0" r="3175" b="0"/>
            <wp:wrapNone/>
            <wp:docPr id="1" name="Obraz 1" descr="Herb Łąc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b Łącz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3955" cy="1533525"/>
                    </a:xfrm>
                    <a:prstGeom prst="rect">
                      <a:avLst/>
                    </a:prstGeom>
                    <a:noFill/>
                  </pic:spPr>
                </pic:pic>
              </a:graphicData>
            </a:graphic>
            <wp14:sizeRelH relativeFrom="page">
              <wp14:pctWidth>0</wp14:pctWidth>
            </wp14:sizeRelH>
            <wp14:sizeRelV relativeFrom="page">
              <wp14:pctHeight>0</wp14:pctHeight>
            </wp14:sizeRelV>
          </wp:anchor>
        </w:drawing>
      </w:r>
    </w:p>
    <w:p w:rsidR="00C82D23" w:rsidRDefault="00C82D23" w:rsidP="00C82D23">
      <w:pPr>
        <w:autoSpaceDE w:val="0"/>
        <w:autoSpaceDN w:val="0"/>
        <w:adjustRightInd w:val="0"/>
        <w:spacing w:after="0" w:line="360" w:lineRule="auto"/>
        <w:jc w:val="center"/>
        <w:rPr>
          <w:rFonts w:ascii="Times New Roman" w:hAnsi="Times New Roman" w:cs="Times New Roman"/>
          <w:b/>
          <w:bCs/>
          <w:sz w:val="44"/>
          <w:szCs w:val="44"/>
        </w:rPr>
      </w:pPr>
    </w:p>
    <w:p w:rsidR="00C82D23" w:rsidRDefault="00C82D23" w:rsidP="00C82D23">
      <w:pPr>
        <w:autoSpaceDE w:val="0"/>
        <w:autoSpaceDN w:val="0"/>
        <w:adjustRightInd w:val="0"/>
        <w:spacing w:after="0" w:line="360" w:lineRule="auto"/>
        <w:jc w:val="center"/>
        <w:rPr>
          <w:rFonts w:ascii="Times New Roman" w:hAnsi="Times New Roman" w:cs="Times New Roman"/>
          <w:b/>
          <w:bCs/>
          <w:sz w:val="44"/>
          <w:szCs w:val="44"/>
        </w:rPr>
      </w:pPr>
    </w:p>
    <w:p w:rsidR="00C82D23" w:rsidRDefault="00C82D23" w:rsidP="00C82D23">
      <w:pPr>
        <w:autoSpaceDE w:val="0"/>
        <w:autoSpaceDN w:val="0"/>
        <w:adjustRightInd w:val="0"/>
        <w:spacing w:after="0" w:line="360" w:lineRule="auto"/>
        <w:jc w:val="center"/>
        <w:rPr>
          <w:rFonts w:ascii="Times New Roman" w:hAnsi="Times New Roman" w:cs="Times New Roman"/>
          <w:b/>
          <w:bCs/>
          <w:sz w:val="44"/>
          <w:szCs w:val="44"/>
        </w:rPr>
      </w:pPr>
    </w:p>
    <w:p w:rsidR="00C82D23" w:rsidRDefault="00C82D23" w:rsidP="000E621E">
      <w:pPr>
        <w:autoSpaceDE w:val="0"/>
        <w:autoSpaceDN w:val="0"/>
        <w:adjustRightInd w:val="0"/>
        <w:spacing w:after="0" w:line="360" w:lineRule="auto"/>
        <w:rPr>
          <w:rFonts w:ascii="Times New Roman" w:hAnsi="Times New Roman" w:cs="Times New Roman"/>
          <w:b/>
          <w:bCs/>
          <w:sz w:val="44"/>
          <w:szCs w:val="44"/>
        </w:rPr>
      </w:pPr>
    </w:p>
    <w:p w:rsidR="000E621E" w:rsidRDefault="000E621E" w:rsidP="00C82D23">
      <w:pPr>
        <w:autoSpaceDE w:val="0"/>
        <w:autoSpaceDN w:val="0"/>
        <w:adjustRightInd w:val="0"/>
        <w:spacing w:after="0" w:line="360" w:lineRule="auto"/>
        <w:jc w:val="center"/>
        <w:rPr>
          <w:rFonts w:ascii="Times New Roman" w:hAnsi="Times New Roman" w:cs="Times New Roman"/>
          <w:b/>
          <w:bCs/>
          <w:sz w:val="44"/>
          <w:szCs w:val="44"/>
        </w:rPr>
      </w:pPr>
    </w:p>
    <w:p w:rsidR="000E621E" w:rsidRDefault="000E621E" w:rsidP="00C82D23">
      <w:pPr>
        <w:autoSpaceDE w:val="0"/>
        <w:autoSpaceDN w:val="0"/>
        <w:adjustRightInd w:val="0"/>
        <w:spacing w:after="0" w:line="360" w:lineRule="auto"/>
        <w:jc w:val="center"/>
        <w:rPr>
          <w:rFonts w:ascii="Times New Roman" w:hAnsi="Times New Roman" w:cs="Times New Roman"/>
          <w:b/>
          <w:bCs/>
          <w:sz w:val="44"/>
          <w:szCs w:val="44"/>
        </w:rPr>
      </w:pPr>
    </w:p>
    <w:p w:rsidR="00C82D23" w:rsidRPr="00FE020B" w:rsidRDefault="00C82D23" w:rsidP="00C82D23">
      <w:pPr>
        <w:autoSpaceDE w:val="0"/>
        <w:autoSpaceDN w:val="0"/>
        <w:adjustRightInd w:val="0"/>
        <w:spacing w:after="0" w:line="360" w:lineRule="auto"/>
        <w:jc w:val="center"/>
        <w:rPr>
          <w:rFonts w:ascii="Times New Roman" w:hAnsi="Times New Roman" w:cs="Times New Roman"/>
          <w:b/>
          <w:bCs/>
          <w:sz w:val="44"/>
          <w:szCs w:val="44"/>
        </w:rPr>
      </w:pPr>
      <w:r w:rsidRPr="00FE020B">
        <w:rPr>
          <w:rFonts w:ascii="Times New Roman" w:hAnsi="Times New Roman" w:cs="Times New Roman"/>
          <w:b/>
          <w:bCs/>
          <w:sz w:val="44"/>
          <w:szCs w:val="44"/>
        </w:rPr>
        <w:t>Analiza</w:t>
      </w:r>
    </w:p>
    <w:p w:rsidR="00C82D23" w:rsidRPr="00FE020B" w:rsidRDefault="00C82D23" w:rsidP="00C82D23">
      <w:pPr>
        <w:autoSpaceDE w:val="0"/>
        <w:autoSpaceDN w:val="0"/>
        <w:adjustRightInd w:val="0"/>
        <w:spacing w:after="0" w:line="360" w:lineRule="auto"/>
        <w:jc w:val="center"/>
        <w:rPr>
          <w:rFonts w:ascii="Times New Roman" w:hAnsi="Times New Roman" w:cs="Times New Roman"/>
          <w:b/>
          <w:bCs/>
          <w:sz w:val="44"/>
          <w:szCs w:val="44"/>
        </w:rPr>
      </w:pPr>
      <w:r w:rsidRPr="00FE020B">
        <w:rPr>
          <w:rFonts w:ascii="Times New Roman" w:hAnsi="Times New Roman" w:cs="Times New Roman"/>
          <w:b/>
          <w:bCs/>
          <w:sz w:val="44"/>
          <w:szCs w:val="44"/>
        </w:rPr>
        <w:t>stanu gospodarki odpadami komunalnymi</w:t>
      </w:r>
    </w:p>
    <w:p w:rsidR="00C82D23" w:rsidRPr="00FE020B" w:rsidRDefault="00C82D23" w:rsidP="00C82D23">
      <w:pPr>
        <w:autoSpaceDE w:val="0"/>
        <w:autoSpaceDN w:val="0"/>
        <w:adjustRightInd w:val="0"/>
        <w:spacing w:after="0" w:line="360" w:lineRule="auto"/>
        <w:jc w:val="center"/>
        <w:rPr>
          <w:rFonts w:ascii="Times New Roman" w:hAnsi="Times New Roman" w:cs="Times New Roman"/>
          <w:b/>
          <w:bCs/>
          <w:sz w:val="44"/>
          <w:szCs w:val="44"/>
        </w:rPr>
      </w:pPr>
      <w:r w:rsidRPr="00FE020B">
        <w:rPr>
          <w:rFonts w:ascii="Times New Roman" w:hAnsi="Times New Roman" w:cs="Times New Roman"/>
          <w:b/>
          <w:bCs/>
          <w:sz w:val="44"/>
          <w:szCs w:val="44"/>
        </w:rPr>
        <w:t>na terenie gminy Łączna</w:t>
      </w:r>
    </w:p>
    <w:p w:rsidR="00C82D23" w:rsidRPr="00FE020B" w:rsidRDefault="00C82D23" w:rsidP="00C82D23">
      <w:pPr>
        <w:spacing w:after="0" w:line="360" w:lineRule="auto"/>
        <w:jc w:val="center"/>
        <w:rPr>
          <w:rFonts w:ascii="Times New Roman" w:hAnsi="Times New Roman" w:cs="Times New Roman"/>
          <w:b/>
          <w:bCs/>
          <w:sz w:val="44"/>
          <w:szCs w:val="44"/>
        </w:rPr>
      </w:pPr>
      <w:r w:rsidRPr="00FE020B">
        <w:rPr>
          <w:rFonts w:ascii="Times New Roman" w:hAnsi="Times New Roman" w:cs="Times New Roman"/>
          <w:b/>
          <w:bCs/>
          <w:sz w:val="44"/>
          <w:szCs w:val="44"/>
        </w:rPr>
        <w:t>za rok 201</w:t>
      </w:r>
      <w:r>
        <w:rPr>
          <w:rFonts w:ascii="Times New Roman" w:hAnsi="Times New Roman" w:cs="Times New Roman"/>
          <w:b/>
          <w:bCs/>
          <w:sz w:val="44"/>
          <w:szCs w:val="44"/>
        </w:rPr>
        <w:t>5</w:t>
      </w:r>
    </w:p>
    <w:p w:rsidR="00C82D23" w:rsidRPr="00FE020B" w:rsidRDefault="00C82D23" w:rsidP="00C82D23">
      <w:pPr>
        <w:spacing w:after="0" w:line="360" w:lineRule="auto"/>
        <w:jc w:val="both"/>
        <w:rPr>
          <w:rFonts w:ascii="Times New Roman" w:hAnsi="Times New Roman" w:cs="Times New Roman"/>
          <w:b/>
          <w:bCs/>
          <w:sz w:val="44"/>
          <w:szCs w:val="44"/>
        </w:rPr>
      </w:pPr>
    </w:p>
    <w:p w:rsidR="00C82D23" w:rsidRPr="00FE020B" w:rsidRDefault="00C82D23" w:rsidP="00C82D23">
      <w:pPr>
        <w:spacing w:after="0" w:line="360" w:lineRule="auto"/>
        <w:jc w:val="both"/>
        <w:rPr>
          <w:rFonts w:ascii="Times New Roman" w:hAnsi="Times New Roman" w:cs="Times New Roman"/>
          <w:b/>
          <w:bCs/>
          <w:sz w:val="44"/>
          <w:szCs w:val="44"/>
        </w:rPr>
      </w:pPr>
    </w:p>
    <w:p w:rsidR="00C82D23" w:rsidRPr="00FE020B" w:rsidRDefault="00C82D23" w:rsidP="00C82D23">
      <w:pPr>
        <w:spacing w:after="0" w:line="360" w:lineRule="auto"/>
        <w:jc w:val="both"/>
        <w:rPr>
          <w:rFonts w:ascii="Times New Roman" w:hAnsi="Times New Roman" w:cs="Times New Roman"/>
          <w:b/>
          <w:bCs/>
          <w:sz w:val="44"/>
          <w:szCs w:val="44"/>
        </w:rPr>
      </w:pPr>
    </w:p>
    <w:p w:rsidR="00C82D23" w:rsidRPr="00FE020B" w:rsidRDefault="00C82D23" w:rsidP="00C82D23">
      <w:pPr>
        <w:spacing w:after="0" w:line="360" w:lineRule="auto"/>
        <w:jc w:val="both"/>
        <w:rPr>
          <w:rFonts w:ascii="Times New Roman" w:hAnsi="Times New Roman" w:cs="Times New Roman"/>
          <w:b/>
          <w:bCs/>
          <w:sz w:val="44"/>
          <w:szCs w:val="44"/>
        </w:rPr>
      </w:pPr>
    </w:p>
    <w:p w:rsidR="000E621E" w:rsidRDefault="000E621E" w:rsidP="00C82D23">
      <w:pPr>
        <w:spacing w:after="0" w:line="360" w:lineRule="auto"/>
        <w:jc w:val="center"/>
        <w:rPr>
          <w:rFonts w:ascii="Times New Roman" w:hAnsi="Times New Roman" w:cs="Times New Roman"/>
          <w:b/>
          <w:bCs/>
          <w:sz w:val="24"/>
          <w:szCs w:val="24"/>
        </w:rPr>
      </w:pPr>
    </w:p>
    <w:p w:rsidR="000E621E" w:rsidRDefault="000E621E" w:rsidP="00C82D23">
      <w:pPr>
        <w:spacing w:after="0" w:line="360" w:lineRule="auto"/>
        <w:jc w:val="center"/>
        <w:rPr>
          <w:rFonts w:ascii="Times New Roman" w:hAnsi="Times New Roman" w:cs="Times New Roman"/>
          <w:b/>
          <w:bCs/>
          <w:sz w:val="24"/>
          <w:szCs w:val="24"/>
        </w:rPr>
      </w:pPr>
    </w:p>
    <w:p w:rsidR="000E621E" w:rsidRDefault="000E621E" w:rsidP="00C82D23">
      <w:pPr>
        <w:spacing w:after="0" w:line="360" w:lineRule="auto"/>
        <w:jc w:val="center"/>
        <w:rPr>
          <w:rFonts w:ascii="Times New Roman" w:hAnsi="Times New Roman" w:cs="Times New Roman"/>
          <w:b/>
          <w:bCs/>
          <w:sz w:val="24"/>
          <w:szCs w:val="24"/>
        </w:rPr>
      </w:pPr>
    </w:p>
    <w:p w:rsidR="000E621E" w:rsidRDefault="000E621E" w:rsidP="00C82D23">
      <w:pPr>
        <w:spacing w:after="0" w:line="360" w:lineRule="auto"/>
        <w:jc w:val="center"/>
        <w:rPr>
          <w:rFonts w:ascii="Times New Roman" w:hAnsi="Times New Roman" w:cs="Times New Roman"/>
          <w:b/>
          <w:bCs/>
          <w:sz w:val="24"/>
          <w:szCs w:val="24"/>
        </w:rPr>
      </w:pPr>
    </w:p>
    <w:p w:rsidR="00C82D23" w:rsidRPr="00FE020B" w:rsidRDefault="00C82D23" w:rsidP="00C82D23">
      <w:pPr>
        <w:spacing w:after="0" w:line="360" w:lineRule="auto"/>
        <w:jc w:val="center"/>
        <w:rPr>
          <w:rFonts w:ascii="Times New Roman" w:hAnsi="Times New Roman" w:cs="Times New Roman"/>
          <w:b/>
          <w:bCs/>
          <w:sz w:val="24"/>
          <w:szCs w:val="24"/>
        </w:rPr>
      </w:pPr>
      <w:r w:rsidRPr="00FE020B">
        <w:rPr>
          <w:rFonts w:ascii="Times New Roman" w:hAnsi="Times New Roman" w:cs="Times New Roman"/>
          <w:b/>
          <w:bCs/>
          <w:sz w:val="24"/>
          <w:szCs w:val="24"/>
        </w:rPr>
        <w:t>Marzec 201</w:t>
      </w:r>
      <w:r w:rsidR="000E621E">
        <w:rPr>
          <w:rFonts w:ascii="Times New Roman" w:hAnsi="Times New Roman" w:cs="Times New Roman"/>
          <w:b/>
          <w:bCs/>
          <w:sz w:val="24"/>
          <w:szCs w:val="24"/>
        </w:rPr>
        <w:t>6</w:t>
      </w:r>
    </w:p>
    <w:p w:rsidR="00C82D23" w:rsidRPr="00FE020B" w:rsidRDefault="00C82D23" w:rsidP="00C82D23">
      <w:pPr>
        <w:spacing w:after="0" w:line="360" w:lineRule="auto"/>
        <w:jc w:val="both"/>
        <w:rPr>
          <w:rFonts w:ascii="Times New Roman" w:hAnsi="Times New Roman" w:cs="Times New Roman"/>
          <w:b/>
          <w:bCs/>
          <w:sz w:val="44"/>
          <w:szCs w:val="44"/>
        </w:rPr>
      </w:pPr>
    </w:p>
    <w:p w:rsidR="0061601E" w:rsidRDefault="0061601E"/>
    <w:sdt>
      <w:sdtPr>
        <w:rPr>
          <w:rFonts w:ascii="Times New Roman" w:eastAsiaTheme="minorHAnsi" w:hAnsi="Times New Roman" w:cs="Times New Roman"/>
          <w:b w:val="0"/>
          <w:bCs w:val="0"/>
          <w:color w:val="auto"/>
          <w:sz w:val="22"/>
          <w:szCs w:val="22"/>
          <w:lang w:eastAsia="en-US"/>
        </w:rPr>
        <w:id w:val="-284969298"/>
        <w:docPartObj>
          <w:docPartGallery w:val="Table of Contents"/>
          <w:docPartUnique/>
        </w:docPartObj>
      </w:sdtPr>
      <w:sdtEndPr/>
      <w:sdtContent>
        <w:p w:rsidR="00C82D23" w:rsidRPr="00FE020B" w:rsidRDefault="00C82D23" w:rsidP="00C82D23">
          <w:pPr>
            <w:pStyle w:val="Nagwekspisutreci"/>
            <w:spacing w:before="0" w:line="360" w:lineRule="auto"/>
            <w:jc w:val="both"/>
            <w:rPr>
              <w:rFonts w:ascii="Times New Roman" w:hAnsi="Times New Roman" w:cs="Times New Roman"/>
              <w:color w:val="auto"/>
            </w:rPr>
          </w:pPr>
          <w:r w:rsidRPr="00FE020B">
            <w:rPr>
              <w:rFonts w:ascii="Times New Roman" w:hAnsi="Times New Roman" w:cs="Times New Roman"/>
              <w:color w:val="auto"/>
            </w:rPr>
            <w:t>Spis treści</w:t>
          </w:r>
        </w:p>
        <w:p w:rsidR="00C82D23" w:rsidRDefault="00C82D23" w:rsidP="00C82D23">
          <w:pPr>
            <w:pStyle w:val="Spistreci1"/>
            <w:tabs>
              <w:tab w:val="left" w:pos="440"/>
              <w:tab w:val="right" w:leader="dot" w:pos="9062"/>
            </w:tabs>
            <w:rPr>
              <w:rFonts w:eastAsiaTheme="minorEastAsia"/>
              <w:noProof/>
              <w:lang w:eastAsia="pl-PL"/>
            </w:rPr>
          </w:pPr>
          <w:r w:rsidRPr="00802F13">
            <w:rPr>
              <w:rFonts w:ascii="Times New Roman" w:hAnsi="Times New Roman" w:cs="Times New Roman"/>
              <w:sz w:val="24"/>
            </w:rPr>
            <w:fldChar w:fldCharType="begin"/>
          </w:r>
          <w:r w:rsidRPr="00802F13">
            <w:rPr>
              <w:rFonts w:ascii="Times New Roman" w:hAnsi="Times New Roman" w:cs="Times New Roman"/>
              <w:sz w:val="24"/>
            </w:rPr>
            <w:instrText xml:space="preserve"> TOC \o "1-3" \h \z \u </w:instrText>
          </w:r>
          <w:r w:rsidRPr="00802F13">
            <w:rPr>
              <w:rFonts w:ascii="Times New Roman" w:hAnsi="Times New Roman" w:cs="Times New Roman"/>
              <w:sz w:val="24"/>
            </w:rPr>
            <w:fldChar w:fldCharType="separate"/>
          </w:r>
          <w:hyperlink w:anchor="_Toc415058909" w:history="1">
            <w:r w:rsidRPr="008E08D1">
              <w:rPr>
                <w:rStyle w:val="Hipercze"/>
                <w:rFonts w:ascii="Times New Roman" w:hAnsi="Times New Roman" w:cs="Times New Roman"/>
                <w:noProof/>
              </w:rPr>
              <w:t>1.</w:t>
            </w:r>
            <w:r>
              <w:rPr>
                <w:rFonts w:eastAsiaTheme="minorEastAsia"/>
                <w:noProof/>
                <w:lang w:eastAsia="pl-PL"/>
              </w:rPr>
              <w:tab/>
            </w:r>
            <w:r w:rsidRPr="008E08D1">
              <w:rPr>
                <w:rStyle w:val="Hipercze"/>
                <w:rFonts w:ascii="Times New Roman" w:hAnsi="Times New Roman" w:cs="Times New Roman"/>
                <w:noProof/>
              </w:rPr>
              <w:t>Wprowadzenie</w:t>
            </w:r>
            <w:r>
              <w:rPr>
                <w:noProof/>
                <w:webHidden/>
              </w:rPr>
              <w:tab/>
            </w:r>
            <w:r>
              <w:rPr>
                <w:noProof/>
                <w:webHidden/>
              </w:rPr>
              <w:fldChar w:fldCharType="begin"/>
            </w:r>
            <w:r>
              <w:rPr>
                <w:noProof/>
                <w:webHidden/>
              </w:rPr>
              <w:instrText xml:space="preserve"> PAGEREF _Toc415058909 \h </w:instrText>
            </w:r>
            <w:r>
              <w:rPr>
                <w:noProof/>
                <w:webHidden/>
              </w:rPr>
            </w:r>
            <w:r>
              <w:rPr>
                <w:noProof/>
                <w:webHidden/>
              </w:rPr>
              <w:fldChar w:fldCharType="separate"/>
            </w:r>
            <w:r w:rsidR="009F026F">
              <w:rPr>
                <w:noProof/>
                <w:webHidden/>
              </w:rPr>
              <w:t>3</w:t>
            </w:r>
            <w:r>
              <w:rPr>
                <w:noProof/>
                <w:webHidden/>
              </w:rPr>
              <w:fldChar w:fldCharType="end"/>
            </w:r>
          </w:hyperlink>
        </w:p>
        <w:p w:rsidR="00C82D23" w:rsidRDefault="00D758CA" w:rsidP="00C82D23">
          <w:pPr>
            <w:pStyle w:val="Spistreci2"/>
            <w:rPr>
              <w:rFonts w:eastAsiaTheme="minorEastAsia"/>
              <w:noProof/>
              <w:lang w:eastAsia="pl-PL"/>
            </w:rPr>
          </w:pPr>
          <w:hyperlink w:anchor="_Toc415058910" w:history="1">
            <w:r w:rsidR="00C82D23" w:rsidRPr="008E08D1">
              <w:rPr>
                <w:rStyle w:val="Hipercze"/>
                <w:rFonts w:ascii="Times New Roman" w:hAnsi="Times New Roman" w:cs="Times New Roman"/>
                <w:noProof/>
              </w:rPr>
              <w:t>1.1.</w:t>
            </w:r>
            <w:r w:rsidR="00C82D23">
              <w:rPr>
                <w:rFonts w:eastAsiaTheme="minorEastAsia"/>
                <w:noProof/>
                <w:lang w:eastAsia="pl-PL"/>
              </w:rPr>
              <w:tab/>
            </w:r>
            <w:r w:rsidR="00C82D23" w:rsidRPr="008E08D1">
              <w:rPr>
                <w:rStyle w:val="Hipercze"/>
                <w:rFonts w:ascii="Times New Roman" w:hAnsi="Times New Roman" w:cs="Times New Roman"/>
                <w:noProof/>
              </w:rPr>
              <w:t>Cel przygotowania analizy</w:t>
            </w:r>
            <w:r w:rsidR="00C82D23">
              <w:rPr>
                <w:noProof/>
                <w:webHidden/>
              </w:rPr>
              <w:tab/>
            </w:r>
            <w:r w:rsidR="00C82D23">
              <w:rPr>
                <w:noProof/>
                <w:webHidden/>
              </w:rPr>
              <w:fldChar w:fldCharType="begin"/>
            </w:r>
            <w:r w:rsidR="00C82D23">
              <w:rPr>
                <w:noProof/>
                <w:webHidden/>
              </w:rPr>
              <w:instrText xml:space="preserve"> PAGEREF _Toc415058910 \h </w:instrText>
            </w:r>
            <w:r w:rsidR="00C82D23">
              <w:rPr>
                <w:noProof/>
                <w:webHidden/>
              </w:rPr>
            </w:r>
            <w:r w:rsidR="00C82D23">
              <w:rPr>
                <w:noProof/>
                <w:webHidden/>
              </w:rPr>
              <w:fldChar w:fldCharType="separate"/>
            </w:r>
            <w:r w:rsidR="009F026F">
              <w:rPr>
                <w:noProof/>
                <w:webHidden/>
              </w:rPr>
              <w:t>3</w:t>
            </w:r>
            <w:r w:rsidR="00C82D23">
              <w:rPr>
                <w:noProof/>
                <w:webHidden/>
              </w:rPr>
              <w:fldChar w:fldCharType="end"/>
            </w:r>
          </w:hyperlink>
        </w:p>
        <w:p w:rsidR="00C82D23" w:rsidRDefault="00D758CA" w:rsidP="00C82D23">
          <w:pPr>
            <w:pStyle w:val="Spistreci2"/>
            <w:rPr>
              <w:rFonts w:eastAsiaTheme="minorEastAsia"/>
              <w:noProof/>
              <w:lang w:eastAsia="pl-PL"/>
            </w:rPr>
          </w:pPr>
          <w:hyperlink w:anchor="_Toc415058911" w:history="1">
            <w:r w:rsidR="00C82D23" w:rsidRPr="008E08D1">
              <w:rPr>
                <w:rStyle w:val="Hipercze"/>
                <w:rFonts w:ascii="Times New Roman" w:hAnsi="Times New Roman" w:cs="Times New Roman"/>
                <w:noProof/>
              </w:rPr>
              <w:t>1.2.</w:t>
            </w:r>
            <w:r w:rsidR="00C82D23">
              <w:rPr>
                <w:rFonts w:eastAsiaTheme="minorEastAsia"/>
                <w:noProof/>
                <w:lang w:eastAsia="pl-PL"/>
              </w:rPr>
              <w:tab/>
            </w:r>
            <w:r w:rsidR="00C82D23" w:rsidRPr="008E08D1">
              <w:rPr>
                <w:rStyle w:val="Hipercze"/>
                <w:rFonts w:ascii="Times New Roman" w:hAnsi="Times New Roman" w:cs="Times New Roman"/>
                <w:noProof/>
              </w:rPr>
              <w:t>Podstawa prawna sporządzanej analizy</w:t>
            </w:r>
            <w:r w:rsidR="00C82D23">
              <w:rPr>
                <w:noProof/>
                <w:webHidden/>
              </w:rPr>
              <w:tab/>
            </w:r>
            <w:r w:rsidR="00C82D23">
              <w:rPr>
                <w:noProof/>
                <w:webHidden/>
              </w:rPr>
              <w:fldChar w:fldCharType="begin"/>
            </w:r>
            <w:r w:rsidR="00C82D23">
              <w:rPr>
                <w:noProof/>
                <w:webHidden/>
              </w:rPr>
              <w:instrText xml:space="preserve"> PAGEREF _Toc415058911 \h </w:instrText>
            </w:r>
            <w:r w:rsidR="00C82D23">
              <w:rPr>
                <w:noProof/>
                <w:webHidden/>
              </w:rPr>
            </w:r>
            <w:r w:rsidR="00C82D23">
              <w:rPr>
                <w:noProof/>
                <w:webHidden/>
              </w:rPr>
              <w:fldChar w:fldCharType="separate"/>
            </w:r>
            <w:r w:rsidR="009F026F">
              <w:rPr>
                <w:noProof/>
                <w:webHidden/>
              </w:rPr>
              <w:t>3</w:t>
            </w:r>
            <w:r w:rsidR="00C82D23">
              <w:rPr>
                <w:noProof/>
                <w:webHidden/>
              </w:rPr>
              <w:fldChar w:fldCharType="end"/>
            </w:r>
          </w:hyperlink>
        </w:p>
        <w:p w:rsidR="00C82D23" w:rsidRDefault="00D758CA" w:rsidP="00C82D23">
          <w:pPr>
            <w:pStyle w:val="Spistreci1"/>
            <w:tabs>
              <w:tab w:val="left" w:pos="440"/>
              <w:tab w:val="right" w:leader="dot" w:pos="9062"/>
            </w:tabs>
            <w:rPr>
              <w:rFonts w:eastAsiaTheme="minorEastAsia"/>
              <w:noProof/>
              <w:lang w:eastAsia="pl-PL"/>
            </w:rPr>
          </w:pPr>
          <w:hyperlink w:anchor="_Toc415058912" w:history="1">
            <w:r w:rsidR="00C82D23" w:rsidRPr="008E08D1">
              <w:rPr>
                <w:rStyle w:val="Hipercze"/>
                <w:rFonts w:ascii="Times New Roman" w:hAnsi="Times New Roman" w:cs="Times New Roman"/>
                <w:noProof/>
              </w:rPr>
              <w:t>2.</w:t>
            </w:r>
            <w:r w:rsidR="00C82D23">
              <w:rPr>
                <w:rFonts w:eastAsiaTheme="minorEastAsia"/>
                <w:noProof/>
                <w:lang w:eastAsia="pl-PL"/>
              </w:rPr>
              <w:tab/>
            </w:r>
            <w:r w:rsidR="00C82D23" w:rsidRPr="008E08D1">
              <w:rPr>
                <w:rStyle w:val="Hipercze"/>
                <w:rFonts w:ascii="Times New Roman" w:hAnsi="Times New Roman" w:cs="Times New Roman"/>
                <w:noProof/>
              </w:rPr>
              <w:t>Analiza stanu gospodarki odpadami w Gminie Łączna</w:t>
            </w:r>
            <w:r w:rsidR="00C82D23">
              <w:rPr>
                <w:noProof/>
                <w:webHidden/>
              </w:rPr>
              <w:tab/>
            </w:r>
            <w:r w:rsidR="00C82D23">
              <w:rPr>
                <w:noProof/>
                <w:webHidden/>
              </w:rPr>
              <w:fldChar w:fldCharType="begin"/>
            </w:r>
            <w:r w:rsidR="00C82D23">
              <w:rPr>
                <w:noProof/>
                <w:webHidden/>
              </w:rPr>
              <w:instrText xml:space="preserve"> PAGEREF _Toc415058912 \h </w:instrText>
            </w:r>
            <w:r w:rsidR="00C82D23">
              <w:rPr>
                <w:noProof/>
                <w:webHidden/>
              </w:rPr>
            </w:r>
            <w:r w:rsidR="00C82D23">
              <w:rPr>
                <w:noProof/>
                <w:webHidden/>
              </w:rPr>
              <w:fldChar w:fldCharType="separate"/>
            </w:r>
            <w:r w:rsidR="009F026F">
              <w:rPr>
                <w:noProof/>
                <w:webHidden/>
              </w:rPr>
              <w:t>3</w:t>
            </w:r>
            <w:r w:rsidR="00C82D23">
              <w:rPr>
                <w:noProof/>
                <w:webHidden/>
              </w:rPr>
              <w:fldChar w:fldCharType="end"/>
            </w:r>
          </w:hyperlink>
        </w:p>
        <w:p w:rsidR="00C82D23" w:rsidRDefault="00D758CA" w:rsidP="00C82D23">
          <w:pPr>
            <w:pStyle w:val="Spistreci2"/>
            <w:rPr>
              <w:rFonts w:eastAsiaTheme="minorEastAsia"/>
              <w:noProof/>
              <w:lang w:eastAsia="pl-PL"/>
            </w:rPr>
          </w:pPr>
          <w:hyperlink w:anchor="_Toc415058913" w:history="1">
            <w:r w:rsidR="00C82D23" w:rsidRPr="008E08D1">
              <w:rPr>
                <w:rStyle w:val="Hipercze"/>
                <w:rFonts w:ascii="Times New Roman" w:hAnsi="Times New Roman" w:cs="Times New Roman"/>
                <w:noProof/>
              </w:rPr>
              <w:t>2.1.</w:t>
            </w:r>
            <w:r w:rsidR="00C82D23">
              <w:rPr>
                <w:rFonts w:eastAsiaTheme="minorEastAsia"/>
                <w:noProof/>
                <w:lang w:eastAsia="pl-PL"/>
              </w:rPr>
              <w:tab/>
            </w:r>
            <w:r w:rsidR="00C82D23" w:rsidRPr="008E08D1">
              <w:rPr>
                <w:rStyle w:val="Hipercze"/>
                <w:rFonts w:ascii="Times New Roman" w:hAnsi="Times New Roman" w:cs="Times New Roman"/>
                <w:noProof/>
              </w:rPr>
              <w:t>Wskaźniki odzysku przewid</w:t>
            </w:r>
            <w:r w:rsidR="000E621E">
              <w:rPr>
                <w:rStyle w:val="Hipercze"/>
                <w:rFonts w:ascii="Times New Roman" w:hAnsi="Times New Roman" w:cs="Times New Roman"/>
                <w:noProof/>
              </w:rPr>
              <w:t>ziane do osiągnięcia w roku 2015</w:t>
            </w:r>
            <w:r w:rsidR="00C82D23" w:rsidRPr="008E08D1">
              <w:rPr>
                <w:rStyle w:val="Hipercze"/>
                <w:rFonts w:ascii="Times New Roman" w:hAnsi="Times New Roman" w:cs="Times New Roman"/>
                <w:noProof/>
              </w:rPr>
              <w:t xml:space="preserve"> i latach następnych</w:t>
            </w:r>
            <w:r w:rsidR="00C82D23">
              <w:rPr>
                <w:noProof/>
                <w:webHidden/>
              </w:rPr>
              <w:tab/>
            </w:r>
            <w:r w:rsidR="00C82D23">
              <w:rPr>
                <w:noProof/>
                <w:webHidden/>
              </w:rPr>
              <w:fldChar w:fldCharType="begin"/>
            </w:r>
            <w:r w:rsidR="00C82D23">
              <w:rPr>
                <w:noProof/>
                <w:webHidden/>
              </w:rPr>
              <w:instrText xml:space="preserve"> PAGEREF _Toc415058913 \h </w:instrText>
            </w:r>
            <w:r w:rsidR="00C82D23">
              <w:rPr>
                <w:noProof/>
                <w:webHidden/>
              </w:rPr>
            </w:r>
            <w:r w:rsidR="00C82D23">
              <w:rPr>
                <w:noProof/>
                <w:webHidden/>
              </w:rPr>
              <w:fldChar w:fldCharType="separate"/>
            </w:r>
            <w:r w:rsidR="009F026F">
              <w:rPr>
                <w:noProof/>
                <w:webHidden/>
              </w:rPr>
              <w:t>3</w:t>
            </w:r>
            <w:r w:rsidR="00C82D23">
              <w:rPr>
                <w:noProof/>
                <w:webHidden/>
              </w:rPr>
              <w:fldChar w:fldCharType="end"/>
            </w:r>
          </w:hyperlink>
        </w:p>
        <w:p w:rsidR="00C82D23" w:rsidRDefault="00D758CA" w:rsidP="00C82D23">
          <w:pPr>
            <w:pStyle w:val="Spistreci2"/>
            <w:rPr>
              <w:rFonts w:eastAsiaTheme="minorEastAsia"/>
              <w:noProof/>
              <w:lang w:eastAsia="pl-PL"/>
            </w:rPr>
          </w:pPr>
          <w:hyperlink w:anchor="_Toc415058914" w:history="1">
            <w:r w:rsidR="00C82D23" w:rsidRPr="008E08D1">
              <w:rPr>
                <w:rStyle w:val="Hipercze"/>
                <w:rFonts w:ascii="Times New Roman" w:hAnsi="Times New Roman" w:cs="Times New Roman"/>
                <w:noProof/>
              </w:rPr>
              <w:t>2.1.1.</w:t>
            </w:r>
            <w:r w:rsidR="00C82D23">
              <w:rPr>
                <w:rFonts w:eastAsiaTheme="minorEastAsia"/>
                <w:noProof/>
                <w:lang w:eastAsia="pl-PL"/>
              </w:rPr>
              <w:tab/>
            </w:r>
            <w:r w:rsidR="00C82D23" w:rsidRPr="008E08D1">
              <w:rPr>
                <w:rStyle w:val="Hipercze"/>
                <w:rFonts w:ascii="Times New Roman" w:hAnsi="Times New Roman" w:cs="Times New Roman"/>
                <w:noProof/>
              </w:rPr>
              <w:t>Obliczenie poziomu odpadów komunalnych ulegających biodegradacji przekazanych do składowania</w:t>
            </w:r>
            <w:r w:rsidR="00C82D23">
              <w:rPr>
                <w:noProof/>
                <w:webHidden/>
              </w:rPr>
              <w:tab/>
            </w:r>
            <w:r w:rsidR="00C82D23">
              <w:rPr>
                <w:noProof/>
                <w:webHidden/>
              </w:rPr>
              <w:fldChar w:fldCharType="begin"/>
            </w:r>
            <w:r w:rsidR="00C82D23">
              <w:rPr>
                <w:noProof/>
                <w:webHidden/>
              </w:rPr>
              <w:instrText xml:space="preserve"> PAGEREF _Toc415058914 \h </w:instrText>
            </w:r>
            <w:r w:rsidR="00C82D23">
              <w:rPr>
                <w:noProof/>
                <w:webHidden/>
              </w:rPr>
            </w:r>
            <w:r w:rsidR="00C82D23">
              <w:rPr>
                <w:noProof/>
                <w:webHidden/>
              </w:rPr>
              <w:fldChar w:fldCharType="separate"/>
            </w:r>
            <w:r w:rsidR="009F026F">
              <w:rPr>
                <w:noProof/>
                <w:webHidden/>
              </w:rPr>
              <w:t>5</w:t>
            </w:r>
            <w:r w:rsidR="00C82D23">
              <w:rPr>
                <w:noProof/>
                <w:webHidden/>
              </w:rPr>
              <w:fldChar w:fldCharType="end"/>
            </w:r>
          </w:hyperlink>
        </w:p>
        <w:p w:rsidR="00C82D23" w:rsidRDefault="00D758CA" w:rsidP="00C82D23">
          <w:pPr>
            <w:pStyle w:val="Spistreci2"/>
            <w:rPr>
              <w:rFonts w:eastAsiaTheme="minorEastAsia"/>
              <w:noProof/>
              <w:lang w:eastAsia="pl-PL"/>
            </w:rPr>
          </w:pPr>
          <w:hyperlink w:anchor="_Toc415058915" w:history="1">
            <w:r w:rsidR="00C82D23" w:rsidRPr="008E08D1">
              <w:rPr>
                <w:rStyle w:val="Hipercze"/>
                <w:rFonts w:ascii="Times New Roman" w:hAnsi="Times New Roman" w:cs="Times New Roman"/>
                <w:noProof/>
              </w:rPr>
              <w:t>2.1.2.</w:t>
            </w:r>
            <w:r w:rsidR="00C82D23">
              <w:rPr>
                <w:rFonts w:eastAsiaTheme="minorEastAsia"/>
                <w:noProof/>
                <w:lang w:eastAsia="pl-PL"/>
              </w:rPr>
              <w:tab/>
            </w:r>
            <w:r w:rsidR="00C82D23" w:rsidRPr="008E08D1">
              <w:rPr>
                <w:rStyle w:val="Hipercze"/>
                <w:rFonts w:ascii="Times New Roman" w:hAnsi="Times New Roman" w:cs="Times New Roman"/>
                <w:noProof/>
              </w:rPr>
              <w:t>Obliczenie poziomu recyklingu i przygotowania do ponownego użycia papieru, metali, tworzyw sztucznych i szkła</w:t>
            </w:r>
            <w:r w:rsidR="00C82D23">
              <w:rPr>
                <w:noProof/>
                <w:webHidden/>
              </w:rPr>
              <w:tab/>
            </w:r>
            <w:r w:rsidR="00C82D23">
              <w:rPr>
                <w:noProof/>
                <w:webHidden/>
              </w:rPr>
              <w:fldChar w:fldCharType="begin"/>
            </w:r>
            <w:r w:rsidR="00C82D23">
              <w:rPr>
                <w:noProof/>
                <w:webHidden/>
              </w:rPr>
              <w:instrText xml:space="preserve"> PAGEREF _Toc415058915 \h </w:instrText>
            </w:r>
            <w:r w:rsidR="00C82D23">
              <w:rPr>
                <w:noProof/>
                <w:webHidden/>
              </w:rPr>
            </w:r>
            <w:r w:rsidR="00C82D23">
              <w:rPr>
                <w:noProof/>
                <w:webHidden/>
              </w:rPr>
              <w:fldChar w:fldCharType="separate"/>
            </w:r>
            <w:r w:rsidR="009F026F">
              <w:rPr>
                <w:noProof/>
                <w:webHidden/>
              </w:rPr>
              <w:t>8</w:t>
            </w:r>
            <w:r w:rsidR="00C82D23">
              <w:rPr>
                <w:noProof/>
                <w:webHidden/>
              </w:rPr>
              <w:fldChar w:fldCharType="end"/>
            </w:r>
          </w:hyperlink>
        </w:p>
        <w:p w:rsidR="00C82D23" w:rsidRDefault="00D758CA" w:rsidP="00C82D23">
          <w:pPr>
            <w:pStyle w:val="Spistreci2"/>
            <w:rPr>
              <w:rFonts w:eastAsiaTheme="minorEastAsia"/>
              <w:noProof/>
              <w:lang w:eastAsia="pl-PL"/>
            </w:rPr>
          </w:pPr>
          <w:hyperlink w:anchor="_Toc415058916" w:history="1">
            <w:r w:rsidR="00C82D23" w:rsidRPr="008E08D1">
              <w:rPr>
                <w:rStyle w:val="Hipercze"/>
                <w:rFonts w:ascii="Times New Roman" w:hAnsi="Times New Roman" w:cs="Times New Roman"/>
                <w:noProof/>
              </w:rPr>
              <w:t>2.1.3.</w:t>
            </w:r>
            <w:r w:rsidR="00C82D23">
              <w:rPr>
                <w:rFonts w:eastAsiaTheme="minorEastAsia"/>
                <w:noProof/>
                <w:lang w:eastAsia="pl-PL"/>
              </w:rPr>
              <w:tab/>
            </w:r>
            <w:r w:rsidR="00C82D23" w:rsidRPr="008E08D1">
              <w:rPr>
                <w:rStyle w:val="Hipercze"/>
                <w:rFonts w:ascii="Times New Roman" w:hAnsi="Times New Roman" w:cs="Times New Roman"/>
                <w:noProof/>
              </w:rPr>
              <w:t>Obliczenie poziomu recyklingu odpadów budowlanych i rozbiórkowych</w:t>
            </w:r>
            <w:r w:rsidR="00C82D23">
              <w:rPr>
                <w:noProof/>
                <w:webHidden/>
              </w:rPr>
              <w:tab/>
            </w:r>
            <w:r w:rsidR="00C82D23">
              <w:rPr>
                <w:noProof/>
                <w:webHidden/>
              </w:rPr>
              <w:fldChar w:fldCharType="begin"/>
            </w:r>
            <w:r w:rsidR="00C82D23">
              <w:rPr>
                <w:noProof/>
                <w:webHidden/>
              </w:rPr>
              <w:instrText xml:space="preserve"> PAGEREF _Toc415058916 \h </w:instrText>
            </w:r>
            <w:r w:rsidR="00C82D23">
              <w:rPr>
                <w:noProof/>
                <w:webHidden/>
              </w:rPr>
            </w:r>
            <w:r w:rsidR="00C82D23">
              <w:rPr>
                <w:noProof/>
                <w:webHidden/>
              </w:rPr>
              <w:fldChar w:fldCharType="separate"/>
            </w:r>
            <w:r w:rsidR="009F026F">
              <w:rPr>
                <w:noProof/>
                <w:webHidden/>
              </w:rPr>
              <w:t>10</w:t>
            </w:r>
            <w:r w:rsidR="00C82D23">
              <w:rPr>
                <w:noProof/>
                <w:webHidden/>
              </w:rPr>
              <w:fldChar w:fldCharType="end"/>
            </w:r>
          </w:hyperlink>
        </w:p>
        <w:p w:rsidR="00C82D23" w:rsidRPr="0006695F" w:rsidRDefault="00D758CA" w:rsidP="00C82D23">
          <w:pPr>
            <w:pStyle w:val="Spistreci2"/>
            <w:rPr>
              <w:noProof/>
            </w:rPr>
          </w:pPr>
          <w:hyperlink w:anchor="_Toc415058917" w:history="1">
            <w:r w:rsidR="00C82D23" w:rsidRPr="008E08D1">
              <w:rPr>
                <w:rStyle w:val="Hipercze"/>
                <w:rFonts w:ascii="Times New Roman" w:hAnsi="Times New Roman" w:cs="Times New Roman"/>
                <w:noProof/>
              </w:rPr>
              <w:t>2.2.</w:t>
            </w:r>
            <w:r w:rsidR="00C82D23">
              <w:rPr>
                <w:rFonts w:eastAsiaTheme="minorEastAsia"/>
                <w:noProof/>
                <w:lang w:eastAsia="pl-PL"/>
              </w:rPr>
              <w:tab/>
            </w:r>
            <w:r w:rsidR="00C82D23" w:rsidRPr="008E08D1">
              <w:rPr>
                <w:rStyle w:val="Hipercze"/>
                <w:rFonts w:ascii="Times New Roman" w:hAnsi="Times New Roman" w:cs="Times New Roman"/>
                <w:noProof/>
              </w:rPr>
              <w:t xml:space="preserve">Potrzeby inwestycje związane z gospodarowaniem odpadami komunalnymi na przyszłe </w:t>
            </w:r>
            <w:r w:rsidR="00C82D23">
              <w:rPr>
                <w:rStyle w:val="Hipercze"/>
                <w:rFonts w:ascii="Times New Roman" w:hAnsi="Times New Roman" w:cs="Times New Roman"/>
                <w:noProof/>
              </w:rPr>
              <w:br/>
            </w:r>
            <w:r w:rsidR="00C82D23" w:rsidRPr="008E08D1">
              <w:rPr>
                <w:rStyle w:val="Hipercze"/>
                <w:rFonts w:ascii="Times New Roman" w:hAnsi="Times New Roman" w:cs="Times New Roman"/>
                <w:noProof/>
              </w:rPr>
              <w:t>lata</w:t>
            </w:r>
            <w:r w:rsidR="00C82D23" w:rsidRPr="0006695F">
              <w:rPr>
                <w:rStyle w:val="Hipercze"/>
                <w:rFonts w:ascii="Times New Roman" w:hAnsi="Times New Roman" w:cs="Times New Roman"/>
                <w:b/>
                <w:noProof/>
                <w:sz w:val="20"/>
              </w:rPr>
              <w:t>…………………………………………………………………………………………………</w:t>
            </w:r>
            <w:r w:rsidR="00C82D23">
              <w:rPr>
                <w:rStyle w:val="Hipercze"/>
                <w:rFonts w:ascii="Times New Roman" w:hAnsi="Times New Roman" w:cs="Times New Roman"/>
                <w:b/>
                <w:noProof/>
                <w:sz w:val="20"/>
              </w:rPr>
              <w:t>………….</w:t>
            </w:r>
            <w:r w:rsidR="00C82D23" w:rsidRPr="0006695F">
              <w:rPr>
                <w:b/>
                <w:noProof/>
                <w:webHidden/>
              </w:rPr>
              <w:t xml:space="preserve"> </w:t>
            </w:r>
            <w:r w:rsidR="00C82D23">
              <w:rPr>
                <w:noProof/>
                <w:webHidden/>
              </w:rPr>
              <w:fldChar w:fldCharType="begin"/>
            </w:r>
            <w:r w:rsidR="00C82D23">
              <w:rPr>
                <w:noProof/>
                <w:webHidden/>
              </w:rPr>
              <w:instrText xml:space="preserve"> PAGEREF _Toc415058917 \h </w:instrText>
            </w:r>
            <w:r w:rsidR="00C82D23">
              <w:rPr>
                <w:noProof/>
                <w:webHidden/>
              </w:rPr>
            </w:r>
            <w:r w:rsidR="00C82D23">
              <w:rPr>
                <w:noProof/>
                <w:webHidden/>
              </w:rPr>
              <w:fldChar w:fldCharType="separate"/>
            </w:r>
            <w:r w:rsidR="009F026F">
              <w:rPr>
                <w:noProof/>
                <w:webHidden/>
              </w:rPr>
              <w:t>10</w:t>
            </w:r>
            <w:r w:rsidR="00C82D23">
              <w:rPr>
                <w:noProof/>
                <w:webHidden/>
              </w:rPr>
              <w:fldChar w:fldCharType="end"/>
            </w:r>
          </w:hyperlink>
        </w:p>
        <w:p w:rsidR="00C82D23" w:rsidRDefault="00D758CA" w:rsidP="00C82D23">
          <w:pPr>
            <w:pStyle w:val="Spistreci2"/>
            <w:rPr>
              <w:rFonts w:eastAsiaTheme="minorEastAsia"/>
              <w:noProof/>
              <w:lang w:eastAsia="pl-PL"/>
            </w:rPr>
          </w:pPr>
          <w:hyperlink w:anchor="_Toc415058918" w:history="1">
            <w:r w:rsidR="00C82D23" w:rsidRPr="008E08D1">
              <w:rPr>
                <w:rStyle w:val="Hipercze"/>
                <w:rFonts w:ascii="Times New Roman" w:hAnsi="Times New Roman" w:cs="Times New Roman"/>
                <w:noProof/>
              </w:rPr>
              <w:t>2.3.</w:t>
            </w:r>
            <w:r w:rsidR="00C82D23">
              <w:rPr>
                <w:rFonts w:eastAsiaTheme="minorEastAsia"/>
                <w:noProof/>
                <w:lang w:eastAsia="pl-PL"/>
              </w:rPr>
              <w:tab/>
            </w:r>
            <w:r w:rsidR="00C82D23" w:rsidRPr="008E08D1">
              <w:rPr>
                <w:rStyle w:val="Hipercze"/>
                <w:rFonts w:ascii="Times New Roman" w:hAnsi="Times New Roman" w:cs="Times New Roman"/>
                <w:noProof/>
              </w:rPr>
              <w:t>Możliwości przetwarzania i ilości zmieszanych odpadów komunalnych, odpadów zielonych oraz pozostałości z sortowania i pozostałości z mechaniczno-biologicznego przetwarzania odpadów komunalnych przeznaczonych do składowania</w:t>
            </w:r>
            <w:r w:rsidR="00C82D23">
              <w:rPr>
                <w:noProof/>
                <w:webHidden/>
              </w:rPr>
              <w:tab/>
            </w:r>
            <w:r w:rsidR="00C82D23">
              <w:rPr>
                <w:noProof/>
                <w:webHidden/>
              </w:rPr>
              <w:fldChar w:fldCharType="begin"/>
            </w:r>
            <w:r w:rsidR="00C82D23">
              <w:rPr>
                <w:noProof/>
                <w:webHidden/>
              </w:rPr>
              <w:instrText xml:space="preserve"> PAGEREF _Toc415058918 \h </w:instrText>
            </w:r>
            <w:r w:rsidR="00C82D23">
              <w:rPr>
                <w:noProof/>
                <w:webHidden/>
              </w:rPr>
            </w:r>
            <w:r w:rsidR="00C82D23">
              <w:rPr>
                <w:noProof/>
                <w:webHidden/>
              </w:rPr>
              <w:fldChar w:fldCharType="separate"/>
            </w:r>
            <w:r w:rsidR="009F026F">
              <w:rPr>
                <w:noProof/>
                <w:webHidden/>
              </w:rPr>
              <w:t>11</w:t>
            </w:r>
            <w:r w:rsidR="00C82D23">
              <w:rPr>
                <w:noProof/>
                <w:webHidden/>
              </w:rPr>
              <w:fldChar w:fldCharType="end"/>
            </w:r>
          </w:hyperlink>
        </w:p>
        <w:p w:rsidR="00C82D23" w:rsidRDefault="00D758CA" w:rsidP="00C82D23">
          <w:pPr>
            <w:pStyle w:val="Spistreci2"/>
            <w:rPr>
              <w:rFonts w:eastAsiaTheme="minorEastAsia"/>
              <w:noProof/>
              <w:lang w:eastAsia="pl-PL"/>
            </w:rPr>
          </w:pPr>
          <w:hyperlink w:anchor="_Toc415058919" w:history="1">
            <w:r w:rsidR="00C82D23" w:rsidRPr="008E08D1">
              <w:rPr>
                <w:rStyle w:val="Hipercze"/>
                <w:rFonts w:ascii="Times New Roman" w:hAnsi="Times New Roman" w:cs="Times New Roman"/>
                <w:noProof/>
              </w:rPr>
              <w:t>2.4.</w:t>
            </w:r>
            <w:r w:rsidR="00C82D23">
              <w:rPr>
                <w:rFonts w:eastAsiaTheme="minorEastAsia"/>
                <w:noProof/>
                <w:lang w:eastAsia="pl-PL"/>
              </w:rPr>
              <w:tab/>
            </w:r>
            <w:r w:rsidR="00C82D23" w:rsidRPr="008E08D1">
              <w:rPr>
                <w:rStyle w:val="Hipercze"/>
                <w:rFonts w:ascii="Times New Roman" w:hAnsi="Times New Roman" w:cs="Times New Roman"/>
                <w:noProof/>
              </w:rPr>
              <w:t>Liczba mieszkańców, którzy nie zawarli umowy na odbiór odpadów komunalnych</w:t>
            </w:r>
            <w:r w:rsidR="00C82D23">
              <w:rPr>
                <w:noProof/>
                <w:webHidden/>
              </w:rPr>
              <w:tab/>
            </w:r>
            <w:r w:rsidR="00C82D23">
              <w:rPr>
                <w:noProof/>
                <w:webHidden/>
              </w:rPr>
              <w:fldChar w:fldCharType="begin"/>
            </w:r>
            <w:r w:rsidR="00C82D23">
              <w:rPr>
                <w:noProof/>
                <w:webHidden/>
              </w:rPr>
              <w:instrText xml:space="preserve"> PAGEREF _Toc415058919 \h </w:instrText>
            </w:r>
            <w:r w:rsidR="00C82D23">
              <w:rPr>
                <w:noProof/>
                <w:webHidden/>
              </w:rPr>
            </w:r>
            <w:r w:rsidR="00C82D23">
              <w:rPr>
                <w:noProof/>
                <w:webHidden/>
              </w:rPr>
              <w:fldChar w:fldCharType="separate"/>
            </w:r>
            <w:r w:rsidR="009F026F">
              <w:rPr>
                <w:noProof/>
                <w:webHidden/>
              </w:rPr>
              <w:t>12</w:t>
            </w:r>
            <w:r w:rsidR="00C82D23">
              <w:rPr>
                <w:noProof/>
                <w:webHidden/>
              </w:rPr>
              <w:fldChar w:fldCharType="end"/>
            </w:r>
          </w:hyperlink>
        </w:p>
        <w:p w:rsidR="00C82D23" w:rsidRDefault="00D758CA" w:rsidP="00C82D23">
          <w:pPr>
            <w:pStyle w:val="Spistreci2"/>
            <w:rPr>
              <w:rFonts w:eastAsiaTheme="minorEastAsia"/>
              <w:noProof/>
              <w:lang w:eastAsia="pl-PL"/>
            </w:rPr>
          </w:pPr>
          <w:hyperlink w:anchor="_Toc415058920" w:history="1">
            <w:r w:rsidR="00C82D23" w:rsidRPr="008E08D1">
              <w:rPr>
                <w:rStyle w:val="Hipercze"/>
                <w:rFonts w:ascii="Times New Roman" w:hAnsi="Times New Roman" w:cs="Times New Roman"/>
                <w:noProof/>
              </w:rPr>
              <w:t>2.5.</w:t>
            </w:r>
            <w:r w:rsidR="00C82D23">
              <w:rPr>
                <w:rFonts w:eastAsiaTheme="minorEastAsia"/>
                <w:noProof/>
                <w:lang w:eastAsia="pl-PL"/>
              </w:rPr>
              <w:tab/>
            </w:r>
            <w:r w:rsidR="00C82D23" w:rsidRPr="008E08D1">
              <w:rPr>
                <w:rStyle w:val="Hipercze"/>
                <w:rFonts w:ascii="Times New Roman" w:hAnsi="Times New Roman" w:cs="Times New Roman"/>
                <w:noProof/>
              </w:rPr>
              <w:t>Ilości odpadów wytworzonych</w:t>
            </w:r>
            <w:r w:rsidR="000E621E">
              <w:rPr>
                <w:rStyle w:val="Hipercze"/>
                <w:rFonts w:ascii="Times New Roman" w:hAnsi="Times New Roman" w:cs="Times New Roman"/>
                <w:noProof/>
              </w:rPr>
              <w:t xml:space="preserve"> na terenie gminy Łączna w 2015 </w:t>
            </w:r>
            <w:r w:rsidR="00C82D23" w:rsidRPr="008E08D1">
              <w:rPr>
                <w:rStyle w:val="Hipercze"/>
                <w:rFonts w:ascii="Times New Roman" w:hAnsi="Times New Roman" w:cs="Times New Roman"/>
                <w:noProof/>
              </w:rPr>
              <w:t>r.</w:t>
            </w:r>
            <w:r w:rsidR="00C82D23">
              <w:rPr>
                <w:noProof/>
                <w:webHidden/>
              </w:rPr>
              <w:tab/>
            </w:r>
            <w:r w:rsidR="00C82D23">
              <w:rPr>
                <w:noProof/>
                <w:webHidden/>
              </w:rPr>
              <w:fldChar w:fldCharType="begin"/>
            </w:r>
            <w:r w:rsidR="00C82D23">
              <w:rPr>
                <w:noProof/>
                <w:webHidden/>
              </w:rPr>
              <w:instrText xml:space="preserve"> PAGEREF _Toc415058920 \h </w:instrText>
            </w:r>
            <w:r w:rsidR="00C82D23">
              <w:rPr>
                <w:noProof/>
                <w:webHidden/>
              </w:rPr>
            </w:r>
            <w:r w:rsidR="00C82D23">
              <w:rPr>
                <w:noProof/>
                <w:webHidden/>
              </w:rPr>
              <w:fldChar w:fldCharType="separate"/>
            </w:r>
            <w:r w:rsidR="009F026F">
              <w:rPr>
                <w:noProof/>
                <w:webHidden/>
              </w:rPr>
              <w:t>12</w:t>
            </w:r>
            <w:r w:rsidR="00C82D23">
              <w:rPr>
                <w:noProof/>
                <w:webHidden/>
              </w:rPr>
              <w:fldChar w:fldCharType="end"/>
            </w:r>
          </w:hyperlink>
        </w:p>
        <w:p w:rsidR="00C82D23" w:rsidRDefault="00D758CA" w:rsidP="00C82D23">
          <w:pPr>
            <w:pStyle w:val="Spistreci2"/>
            <w:rPr>
              <w:rFonts w:eastAsiaTheme="minorEastAsia"/>
              <w:noProof/>
              <w:lang w:eastAsia="pl-PL"/>
            </w:rPr>
          </w:pPr>
          <w:hyperlink w:anchor="_Toc415058921" w:history="1">
            <w:r w:rsidR="00C82D23" w:rsidRPr="008E08D1">
              <w:rPr>
                <w:rStyle w:val="Hipercze"/>
                <w:rFonts w:ascii="Times New Roman" w:hAnsi="Times New Roman" w:cs="Times New Roman"/>
                <w:noProof/>
              </w:rPr>
              <w:t>2.6.</w:t>
            </w:r>
            <w:r w:rsidR="00C82D23">
              <w:rPr>
                <w:rFonts w:eastAsiaTheme="minorEastAsia"/>
                <w:noProof/>
                <w:lang w:eastAsia="pl-PL"/>
              </w:rPr>
              <w:tab/>
            </w:r>
            <w:r w:rsidR="00C82D23" w:rsidRPr="008E08D1">
              <w:rPr>
                <w:rStyle w:val="Hipercze"/>
                <w:rFonts w:ascii="Times New Roman" w:hAnsi="Times New Roman" w:cs="Times New Roman"/>
                <w:noProof/>
              </w:rPr>
              <w:t xml:space="preserve">Koszty poniesione w związku z odbieraniem, odzyskiem, recyklingiem  </w:t>
            </w:r>
            <w:r w:rsidR="00C82D23">
              <w:rPr>
                <w:rStyle w:val="Hipercze"/>
                <w:rFonts w:ascii="Times New Roman" w:hAnsi="Times New Roman" w:cs="Times New Roman"/>
                <w:noProof/>
              </w:rPr>
              <w:br/>
            </w:r>
            <w:r w:rsidR="00C82D23" w:rsidRPr="008E08D1">
              <w:rPr>
                <w:rStyle w:val="Hipercze"/>
                <w:rFonts w:ascii="Times New Roman" w:hAnsi="Times New Roman" w:cs="Times New Roman"/>
                <w:noProof/>
              </w:rPr>
              <w:t>i unieszkodliwianiem odpadów komunalnych</w:t>
            </w:r>
            <w:r w:rsidR="00C82D23">
              <w:rPr>
                <w:noProof/>
                <w:webHidden/>
              </w:rPr>
              <w:tab/>
            </w:r>
            <w:r w:rsidR="00C82D23">
              <w:rPr>
                <w:noProof/>
                <w:webHidden/>
              </w:rPr>
              <w:fldChar w:fldCharType="begin"/>
            </w:r>
            <w:r w:rsidR="00C82D23">
              <w:rPr>
                <w:noProof/>
                <w:webHidden/>
              </w:rPr>
              <w:instrText xml:space="preserve"> PAGEREF _Toc415058921 \h </w:instrText>
            </w:r>
            <w:r w:rsidR="00C82D23">
              <w:rPr>
                <w:noProof/>
                <w:webHidden/>
              </w:rPr>
            </w:r>
            <w:r w:rsidR="00C82D23">
              <w:rPr>
                <w:noProof/>
                <w:webHidden/>
              </w:rPr>
              <w:fldChar w:fldCharType="separate"/>
            </w:r>
            <w:r w:rsidR="009F026F">
              <w:rPr>
                <w:noProof/>
                <w:webHidden/>
              </w:rPr>
              <w:t>13</w:t>
            </w:r>
            <w:r w:rsidR="00C82D23">
              <w:rPr>
                <w:noProof/>
                <w:webHidden/>
              </w:rPr>
              <w:fldChar w:fldCharType="end"/>
            </w:r>
          </w:hyperlink>
        </w:p>
        <w:p w:rsidR="00C82D23" w:rsidRDefault="00D758CA" w:rsidP="00C82D23">
          <w:pPr>
            <w:pStyle w:val="Spistreci1"/>
            <w:tabs>
              <w:tab w:val="left" w:pos="440"/>
              <w:tab w:val="right" w:leader="dot" w:pos="9062"/>
            </w:tabs>
            <w:rPr>
              <w:rFonts w:eastAsiaTheme="minorEastAsia"/>
              <w:noProof/>
              <w:lang w:eastAsia="pl-PL"/>
            </w:rPr>
          </w:pPr>
          <w:hyperlink w:anchor="_Toc415058922" w:history="1">
            <w:r w:rsidR="00C82D23" w:rsidRPr="008E08D1">
              <w:rPr>
                <w:rStyle w:val="Hipercze"/>
                <w:rFonts w:ascii="Times New Roman" w:hAnsi="Times New Roman" w:cs="Times New Roman"/>
                <w:noProof/>
              </w:rPr>
              <w:t>3.</w:t>
            </w:r>
            <w:r w:rsidR="00C82D23">
              <w:rPr>
                <w:rFonts w:eastAsiaTheme="minorEastAsia"/>
                <w:noProof/>
                <w:lang w:eastAsia="pl-PL"/>
              </w:rPr>
              <w:tab/>
            </w:r>
            <w:r w:rsidR="00C82D23" w:rsidRPr="008E08D1">
              <w:rPr>
                <w:rStyle w:val="Hipercze"/>
                <w:rFonts w:ascii="Times New Roman" w:hAnsi="Times New Roman" w:cs="Times New Roman"/>
                <w:noProof/>
              </w:rPr>
              <w:t>Wnioski</w:t>
            </w:r>
            <w:r w:rsidR="00C82D23">
              <w:rPr>
                <w:noProof/>
                <w:webHidden/>
              </w:rPr>
              <w:tab/>
            </w:r>
            <w:r w:rsidR="00C82D23">
              <w:rPr>
                <w:noProof/>
                <w:webHidden/>
              </w:rPr>
              <w:fldChar w:fldCharType="begin"/>
            </w:r>
            <w:r w:rsidR="00C82D23">
              <w:rPr>
                <w:noProof/>
                <w:webHidden/>
              </w:rPr>
              <w:instrText xml:space="preserve"> PAGEREF _Toc415058922 \h </w:instrText>
            </w:r>
            <w:r w:rsidR="00C82D23">
              <w:rPr>
                <w:noProof/>
                <w:webHidden/>
              </w:rPr>
            </w:r>
            <w:r w:rsidR="00C82D23">
              <w:rPr>
                <w:noProof/>
                <w:webHidden/>
              </w:rPr>
              <w:fldChar w:fldCharType="separate"/>
            </w:r>
            <w:r w:rsidR="009F026F">
              <w:rPr>
                <w:noProof/>
                <w:webHidden/>
              </w:rPr>
              <w:t>14</w:t>
            </w:r>
            <w:r w:rsidR="00C82D23">
              <w:rPr>
                <w:noProof/>
                <w:webHidden/>
              </w:rPr>
              <w:fldChar w:fldCharType="end"/>
            </w:r>
          </w:hyperlink>
        </w:p>
        <w:p w:rsidR="00C82D23" w:rsidRDefault="00C82D23" w:rsidP="00C82D23">
          <w:pPr>
            <w:spacing w:after="0" w:line="360" w:lineRule="auto"/>
            <w:jc w:val="both"/>
            <w:rPr>
              <w:rFonts w:ascii="Times New Roman" w:hAnsi="Times New Roman" w:cs="Times New Roman"/>
            </w:rPr>
          </w:pPr>
          <w:r w:rsidRPr="00802F13">
            <w:rPr>
              <w:rFonts w:ascii="Times New Roman" w:hAnsi="Times New Roman" w:cs="Times New Roman"/>
              <w:b/>
              <w:bCs/>
              <w:sz w:val="24"/>
            </w:rPr>
            <w:fldChar w:fldCharType="end"/>
          </w:r>
        </w:p>
      </w:sdtContent>
    </w:sdt>
    <w:p w:rsidR="00C82D23" w:rsidRDefault="00C82D23"/>
    <w:p w:rsidR="00C82D23" w:rsidRDefault="00C82D23"/>
    <w:p w:rsidR="00C82D23" w:rsidRDefault="00C82D23"/>
    <w:p w:rsidR="00C82D23" w:rsidRDefault="00C82D23"/>
    <w:p w:rsidR="00C82D23" w:rsidRDefault="00C82D23"/>
    <w:p w:rsidR="00C82D23" w:rsidRDefault="00C82D23"/>
    <w:p w:rsidR="00C82D23" w:rsidRDefault="00C82D23"/>
    <w:p w:rsidR="00C82D23" w:rsidRDefault="00C82D23"/>
    <w:p w:rsidR="00C82D23" w:rsidRDefault="00C82D23"/>
    <w:p w:rsidR="00C82D23" w:rsidRDefault="00C82D23"/>
    <w:p w:rsidR="00C82D23" w:rsidRPr="00C82D23" w:rsidRDefault="00C82D23" w:rsidP="00C82D23">
      <w:pPr>
        <w:keepNext/>
        <w:keepLines/>
        <w:numPr>
          <w:ilvl w:val="0"/>
          <w:numId w:val="2"/>
        </w:numPr>
        <w:spacing w:after="120" w:line="360" w:lineRule="auto"/>
        <w:jc w:val="both"/>
        <w:outlineLvl w:val="0"/>
        <w:rPr>
          <w:rFonts w:ascii="Times New Roman" w:eastAsiaTheme="majorEastAsia" w:hAnsi="Times New Roman" w:cs="Times New Roman"/>
          <w:b/>
          <w:bCs/>
          <w:sz w:val="28"/>
          <w:szCs w:val="28"/>
        </w:rPr>
      </w:pPr>
      <w:bookmarkStart w:id="0" w:name="_Toc415058909"/>
      <w:r w:rsidRPr="00C82D23">
        <w:rPr>
          <w:rFonts w:ascii="Times New Roman" w:eastAsiaTheme="majorEastAsia" w:hAnsi="Times New Roman" w:cs="Times New Roman"/>
          <w:b/>
          <w:bCs/>
          <w:sz w:val="28"/>
          <w:szCs w:val="28"/>
        </w:rPr>
        <w:t>Wprowadzenie</w:t>
      </w:r>
      <w:bookmarkEnd w:id="0"/>
    </w:p>
    <w:p w:rsidR="00C82D23" w:rsidRPr="00C82D23" w:rsidRDefault="00C82D23" w:rsidP="00C82D23">
      <w:pPr>
        <w:keepNext/>
        <w:keepLines/>
        <w:numPr>
          <w:ilvl w:val="1"/>
          <w:numId w:val="2"/>
        </w:numPr>
        <w:spacing w:after="120" w:line="360" w:lineRule="auto"/>
        <w:jc w:val="both"/>
        <w:outlineLvl w:val="1"/>
        <w:rPr>
          <w:rFonts w:ascii="Times New Roman" w:eastAsiaTheme="majorEastAsia" w:hAnsi="Times New Roman" w:cs="Times New Roman"/>
          <w:b/>
          <w:bCs/>
          <w:sz w:val="26"/>
          <w:szCs w:val="26"/>
        </w:rPr>
      </w:pPr>
      <w:bookmarkStart w:id="1" w:name="_Toc415058910"/>
      <w:r w:rsidRPr="00C82D23">
        <w:rPr>
          <w:rFonts w:ascii="Times New Roman" w:eastAsiaTheme="majorEastAsia" w:hAnsi="Times New Roman" w:cs="Times New Roman"/>
          <w:b/>
          <w:bCs/>
          <w:sz w:val="26"/>
          <w:szCs w:val="26"/>
        </w:rPr>
        <w:t>Cel przygotowania analizy</w:t>
      </w:r>
      <w:bookmarkEnd w:id="1"/>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Niniejszy dokument stanowi roczn</w:t>
      </w:r>
      <w:r w:rsidRPr="00C82D23">
        <w:rPr>
          <w:rFonts w:ascii="Times New Roman" w:eastAsia="TimesNewRoman" w:hAnsi="Times New Roman" w:cs="Times New Roman"/>
        </w:rPr>
        <w:t xml:space="preserve">ą </w:t>
      </w:r>
      <w:r w:rsidRPr="00C82D23">
        <w:rPr>
          <w:rFonts w:ascii="Times New Roman" w:hAnsi="Times New Roman" w:cs="Times New Roman"/>
        </w:rPr>
        <w:t>analiz</w:t>
      </w:r>
      <w:r w:rsidRPr="00C82D23">
        <w:rPr>
          <w:rFonts w:ascii="Times New Roman" w:eastAsia="TimesNewRoman" w:hAnsi="Times New Roman" w:cs="Times New Roman"/>
        </w:rPr>
        <w:t xml:space="preserve">ę </w:t>
      </w:r>
      <w:r w:rsidRPr="00C82D23">
        <w:rPr>
          <w:rFonts w:ascii="Times New Roman" w:hAnsi="Times New Roman" w:cs="Times New Roman"/>
        </w:rPr>
        <w:t>stanu gospodarki odpadami komunalnymi na terenie gminy Łączna, sporz</w:t>
      </w:r>
      <w:r w:rsidRPr="00C82D23">
        <w:rPr>
          <w:rFonts w:ascii="Times New Roman" w:eastAsia="TimesNewRoman" w:hAnsi="Times New Roman" w:cs="Times New Roman"/>
        </w:rPr>
        <w:t>ą</w:t>
      </w:r>
      <w:r w:rsidRPr="00C82D23">
        <w:rPr>
          <w:rFonts w:ascii="Times New Roman" w:hAnsi="Times New Roman" w:cs="Times New Roman"/>
        </w:rPr>
        <w:t>dzon</w:t>
      </w:r>
      <w:r w:rsidRPr="00C82D23">
        <w:rPr>
          <w:rFonts w:ascii="Times New Roman" w:eastAsia="TimesNewRoman" w:hAnsi="Times New Roman" w:cs="Times New Roman"/>
        </w:rPr>
        <w:t xml:space="preserve">ą </w:t>
      </w:r>
      <w:r w:rsidRPr="00C82D23">
        <w:rPr>
          <w:rFonts w:ascii="Times New Roman" w:hAnsi="Times New Roman" w:cs="Times New Roman"/>
        </w:rPr>
        <w:t>w celu weryfikacji mo</w:t>
      </w:r>
      <w:r w:rsidRPr="00C82D23">
        <w:rPr>
          <w:rFonts w:ascii="Times New Roman" w:eastAsia="TimesNewRoman" w:hAnsi="Times New Roman" w:cs="Times New Roman"/>
        </w:rPr>
        <w:t>ż</w:t>
      </w:r>
      <w:r w:rsidRPr="00C82D23">
        <w:rPr>
          <w:rFonts w:ascii="Times New Roman" w:hAnsi="Times New Roman" w:cs="Times New Roman"/>
        </w:rPr>
        <w:t>liwo</w:t>
      </w:r>
      <w:r w:rsidRPr="00C82D23">
        <w:rPr>
          <w:rFonts w:ascii="Times New Roman" w:eastAsia="TimesNewRoman" w:hAnsi="Times New Roman" w:cs="Times New Roman"/>
        </w:rPr>
        <w:t>ś</w:t>
      </w:r>
      <w:r w:rsidRPr="00C82D23">
        <w:rPr>
          <w:rFonts w:ascii="Times New Roman" w:hAnsi="Times New Roman" w:cs="Times New Roman"/>
        </w:rPr>
        <w:t xml:space="preserve">ci technicznych i organizacyjnych gminy </w:t>
      </w:r>
      <w:r w:rsidRPr="00C82D23">
        <w:rPr>
          <w:rFonts w:ascii="Times New Roman" w:hAnsi="Times New Roman" w:cs="Times New Roman"/>
        </w:rPr>
        <w:br/>
        <w:t>w zakresie gospodarowania odpadami komunalnymi.</w:t>
      </w:r>
    </w:p>
    <w:p w:rsidR="00C82D23" w:rsidRPr="00C82D23" w:rsidRDefault="00C82D23" w:rsidP="00C82D23">
      <w:pPr>
        <w:keepNext/>
        <w:keepLines/>
        <w:numPr>
          <w:ilvl w:val="1"/>
          <w:numId w:val="2"/>
        </w:numPr>
        <w:spacing w:after="120" w:line="360" w:lineRule="auto"/>
        <w:jc w:val="both"/>
        <w:outlineLvl w:val="1"/>
        <w:rPr>
          <w:rFonts w:ascii="Times New Roman" w:eastAsiaTheme="majorEastAsia" w:hAnsi="Times New Roman" w:cs="Times New Roman"/>
          <w:b/>
          <w:bCs/>
          <w:sz w:val="26"/>
          <w:szCs w:val="26"/>
        </w:rPr>
      </w:pPr>
      <w:bookmarkStart w:id="2" w:name="_Toc415058911"/>
      <w:r w:rsidRPr="00C82D23">
        <w:rPr>
          <w:rFonts w:ascii="Times New Roman" w:eastAsiaTheme="majorEastAsia" w:hAnsi="Times New Roman" w:cs="Times New Roman"/>
          <w:b/>
          <w:bCs/>
          <w:sz w:val="26"/>
          <w:szCs w:val="26"/>
        </w:rPr>
        <w:t>Podstawa prawna sporządzanej analizy</w:t>
      </w:r>
      <w:bookmarkEnd w:id="2"/>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Analiz</w:t>
      </w:r>
      <w:r w:rsidRPr="00C82D23">
        <w:rPr>
          <w:rFonts w:ascii="Times New Roman" w:eastAsia="TimesNewRoman" w:hAnsi="Times New Roman" w:cs="Times New Roman"/>
        </w:rPr>
        <w:t xml:space="preserve">ę </w:t>
      </w:r>
      <w:r w:rsidRPr="00C82D23">
        <w:rPr>
          <w:rFonts w:ascii="Times New Roman" w:hAnsi="Times New Roman" w:cs="Times New Roman"/>
        </w:rPr>
        <w:t>sporz</w:t>
      </w:r>
      <w:r w:rsidRPr="00C82D23">
        <w:rPr>
          <w:rFonts w:ascii="Times New Roman" w:eastAsia="TimesNewRoman" w:hAnsi="Times New Roman" w:cs="Times New Roman"/>
        </w:rPr>
        <w:t>ą</w:t>
      </w:r>
      <w:r w:rsidRPr="00C82D23">
        <w:rPr>
          <w:rFonts w:ascii="Times New Roman" w:hAnsi="Times New Roman" w:cs="Times New Roman"/>
        </w:rPr>
        <w:t>dzono na podstawie art. 3 ust. 2 pkt 10 oraz art. 9tb ustawy z dnia 13 wrze</w:t>
      </w:r>
      <w:r w:rsidRPr="00C82D23">
        <w:rPr>
          <w:rFonts w:ascii="Times New Roman" w:eastAsia="TimesNewRoman" w:hAnsi="Times New Roman" w:cs="Times New Roman"/>
        </w:rPr>
        <w:t>ś</w:t>
      </w:r>
      <w:r w:rsidRPr="00C82D23">
        <w:rPr>
          <w:rFonts w:ascii="Times New Roman" w:hAnsi="Times New Roman" w:cs="Times New Roman"/>
        </w:rPr>
        <w:t xml:space="preserve">nia 1996 r. </w:t>
      </w:r>
      <w:r w:rsidR="000E621E">
        <w:rPr>
          <w:rFonts w:ascii="Times New Roman" w:hAnsi="Times New Roman" w:cs="Times New Roman"/>
        </w:rPr>
        <w:t xml:space="preserve">    </w:t>
      </w:r>
      <w:r w:rsidRPr="00C82D23">
        <w:rPr>
          <w:rFonts w:ascii="Times New Roman" w:hAnsi="Times New Roman" w:cs="Times New Roman"/>
          <w:i/>
          <w:iCs/>
        </w:rPr>
        <w:t xml:space="preserve">o utrzymaniu czystości i porządku w gminach </w:t>
      </w:r>
      <w:r w:rsidR="00621AC9">
        <w:rPr>
          <w:rFonts w:ascii="Times New Roman" w:hAnsi="Times New Roman" w:cs="Times New Roman"/>
        </w:rPr>
        <w:t>(tj. Dz. U. z 2016 r. poz. 250</w:t>
      </w:r>
      <w:r w:rsidRPr="00C82D23">
        <w:rPr>
          <w:rFonts w:ascii="Times New Roman" w:hAnsi="Times New Roman" w:cs="Times New Roman"/>
        </w:rPr>
        <w:t>), gdzie okre</w:t>
      </w:r>
      <w:r w:rsidRPr="00C82D23">
        <w:rPr>
          <w:rFonts w:ascii="Times New Roman" w:eastAsia="TimesNewRoman" w:hAnsi="Times New Roman" w:cs="Times New Roman"/>
        </w:rPr>
        <w:t>ś</w:t>
      </w:r>
      <w:r w:rsidRPr="00C82D23">
        <w:rPr>
          <w:rFonts w:ascii="Times New Roman" w:hAnsi="Times New Roman" w:cs="Times New Roman"/>
        </w:rPr>
        <w:t>lony został wymagany zakres takiej analizy. Zakres przedmiotowej analizy sporządzono</w:t>
      </w:r>
      <w:r w:rsidR="00621AC9">
        <w:rPr>
          <w:rFonts w:ascii="Times New Roman" w:hAnsi="Times New Roman" w:cs="Times New Roman"/>
        </w:rPr>
        <w:t xml:space="preserve"> </w:t>
      </w:r>
      <w:r w:rsidRPr="00C82D23">
        <w:rPr>
          <w:rFonts w:ascii="Times New Roman" w:hAnsi="Times New Roman" w:cs="Times New Roman"/>
        </w:rPr>
        <w:t xml:space="preserve"> w oparciu o  roczne sprawozdanie z realizacji zada</w:t>
      </w:r>
      <w:r w:rsidRPr="00C82D23">
        <w:rPr>
          <w:rFonts w:ascii="Times New Roman" w:eastAsia="TimesNewRoman" w:hAnsi="Times New Roman" w:cs="Times New Roman"/>
        </w:rPr>
        <w:t xml:space="preserve">ń </w:t>
      </w:r>
      <w:r w:rsidRPr="00C82D23">
        <w:rPr>
          <w:rFonts w:ascii="Times New Roman" w:hAnsi="Times New Roman" w:cs="Times New Roman"/>
        </w:rPr>
        <w:t>z zakresu gospodarowania odpadami komunalnymi. Sprawozdanie sporz</w:t>
      </w:r>
      <w:r w:rsidRPr="00C82D23">
        <w:rPr>
          <w:rFonts w:ascii="Times New Roman" w:eastAsia="TimesNewRoman" w:hAnsi="Times New Roman" w:cs="Times New Roman"/>
        </w:rPr>
        <w:t>ą</w:t>
      </w:r>
      <w:r w:rsidRPr="00C82D23">
        <w:rPr>
          <w:rFonts w:ascii="Times New Roman" w:hAnsi="Times New Roman" w:cs="Times New Roman"/>
        </w:rPr>
        <w:t>dzano na podstawie art. 9g ust. 1 i 3 w/w ustawy, celem przedło</w:t>
      </w:r>
      <w:r w:rsidRPr="00C82D23">
        <w:rPr>
          <w:rFonts w:ascii="Times New Roman" w:eastAsia="TimesNewRoman" w:hAnsi="Times New Roman" w:cs="Times New Roman"/>
        </w:rPr>
        <w:t>ż</w:t>
      </w:r>
      <w:r w:rsidRPr="00C82D23">
        <w:rPr>
          <w:rFonts w:ascii="Times New Roman" w:hAnsi="Times New Roman" w:cs="Times New Roman"/>
        </w:rPr>
        <w:t xml:space="preserve">enia Marszałkowi Województwa oraz Wojewódzkiemu Inspektorowi Ochrony </w:t>
      </w:r>
      <w:r w:rsidRPr="00C82D23">
        <w:rPr>
          <w:rFonts w:ascii="Times New Roman" w:eastAsia="TimesNewRoman" w:hAnsi="Times New Roman" w:cs="Times New Roman"/>
        </w:rPr>
        <w:t>Ś</w:t>
      </w:r>
      <w:r w:rsidRPr="00C82D23">
        <w:rPr>
          <w:rFonts w:ascii="Times New Roman" w:hAnsi="Times New Roman" w:cs="Times New Roman"/>
        </w:rPr>
        <w:t xml:space="preserve">rodowiska </w:t>
      </w:r>
      <w:r w:rsidR="00621AC9">
        <w:rPr>
          <w:rFonts w:ascii="Times New Roman" w:hAnsi="Times New Roman" w:cs="Times New Roman"/>
        </w:rPr>
        <w:t xml:space="preserve"> </w:t>
      </w:r>
      <w:r w:rsidRPr="00C82D23">
        <w:rPr>
          <w:rFonts w:ascii="Times New Roman" w:hAnsi="Times New Roman" w:cs="Times New Roman"/>
        </w:rPr>
        <w:t>w terminie do 31 marca roku następującego po roku, którego dotyczy.</w:t>
      </w:r>
    </w:p>
    <w:p w:rsidR="00C82D23" w:rsidRPr="00C82D23" w:rsidRDefault="00C82D23" w:rsidP="00C82D23">
      <w:pPr>
        <w:keepNext/>
        <w:keepLines/>
        <w:numPr>
          <w:ilvl w:val="0"/>
          <w:numId w:val="2"/>
        </w:numPr>
        <w:spacing w:before="480" w:after="120"/>
        <w:jc w:val="both"/>
        <w:outlineLvl w:val="0"/>
        <w:rPr>
          <w:rFonts w:ascii="Times New Roman" w:eastAsiaTheme="majorEastAsia" w:hAnsi="Times New Roman" w:cs="Times New Roman"/>
          <w:b/>
          <w:bCs/>
          <w:sz w:val="28"/>
          <w:szCs w:val="28"/>
        </w:rPr>
      </w:pPr>
      <w:bookmarkStart w:id="3" w:name="_Toc415058912"/>
      <w:r w:rsidRPr="00C82D23">
        <w:rPr>
          <w:rFonts w:ascii="Times New Roman" w:eastAsiaTheme="majorEastAsia" w:hAnsi="Times New Roman" w:cs="Times New Roman"/>
          <w:b/>
          <w:bCs/>
          <w:sz w:val="28"/>
          <w:szCs w:val="28"/>
        </w:rPr>
        <w:t>Analiza stanu gospodarki odpadami w Gminie Łączna</w:t>
      </w:r>
      <w:bookmarkEnd w:id="3"/>
    </w:p>
    <w:p w:rsidR="00C82D23" w:rsidRPr="00C82D23" w:rsidRDefault="00C82D23" w:rsidP="00C82D23">
      <w:pPr>
        <w:keepNext/>
        <w:keepLines/>
        <w:numPr>
          <w:ilvl w:val="1"/>
          <w:numId w:val="2"/>
        </w:numPr>
        <w:spacing w:after="120" w:line="360" w:lineRule="auto"/>
        <w:jc w:val="both"/>
        <w:outlineLvl w:val="1"/>
        <w:rPr>
          <w:rFonts w:ascii="Times New Roman" w:eastAsiaTheme="majorEastAsia" w:hAnsi="Times New Roman" w:cs="Times New Roman"/>
          <w:b/>
          <w:bCs/>
          <w:sz w:val="26"/>
          <w:szCs w:val="26"/>
        </w:rPr>
      </w:pPr>
      <w:bookmarkStart w:id="4" w:name="_Toc415058913"/>
      <w:r w:rsidRPr="00C82D23">
        <w:rPr>
          <w:rFonts w:ascii="Times New Roman" w:eastAsiaTheme="majorEastAsia" w:hAnsi="Times New Roman" w:cs="Times New Roman"/>
          <w:b/>
          <w:sz w:val="26"/>
          <w:szCs w:val="26"/>
        </w:rPr>
        <w:t>Wskaźniki odzysku przewid</w:t>
      </w:r>
      <w:r w:rsidR="00621AC9">
        <w:rPr>
          <w:rFonts w:ascii="Times New Roman" w:eastAsiaTheme="majorEastAsia" w:hAnsi="Times New Roman" w:cs="Times New Roman"/>
          <w:b/>
          <w:sz w:val="26"/>
          <w:szCs w:val="26"/>
        </w:rPr>
        <w:t>ziane do osiągnięcia w roku 2015</w:t>
      </w:r>
      <w:r w:rsidRPr="00C82D23">
        <w:rPr>
          <w:rFonts w:ascii="Times New Roman" w:eastAsiaTheme="majorEastAsia" w:hAnsi="Times New Roman" w:cs="Times New Roman"/>
          <w:b/>
          <w:sz w:val="26"/>
          <w:szCs w:val="26"/>
        </w:rPr>
        <w:t xml:space="preserve"> i latach następnych</w:t>
      </w:r>
      <w:bookmarkEnd w:id="4"/>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Zgodnie z Rozporz</w:t>
      </w:r>
      <w:r w:rsidRPr="00C82D23">
        <w:rPr>
          <w:rFonts w:ascii="Times New Roman" w:eastAsia="TimesNewRoman" w:hAnsi="Times New Roman" w:cs="Times New Roman"/>
        </w:rPr>
        <w:t>ą</w:t>
      </w:r>
      <w:r w:rsidRPr="00C82D23">
        <w:rPr>
          <w:rFonts w:ascii="Times New Roman" w:hAnsi="Times New Roman" w:cs="Times New Roman"/>
        </w:rPr>
        <w:t xml:space="preserve">dzeniem Ministra </w:t>
      </w:r>
      <w:r w:rsidRPr="00C82D23">
        <w:rPr>
          <w:rFonts w:ascii="Times New Roman" w:eastAsia="TimesNewRoman" w:hAnsi="Times New Roman" w:cs="Times New Roman"/>
        </w:rPr>
        <w:t>Ś</w:t>
      </w:r>
      <w:r w:rsidRPr="00C82D23">
        <w:rPr>
          <w:rFonts w:ascii="Times New Roman" w:hAnsi="Times New Roman" w:cs="Times New Roman"/>
        </w:rPr>
        <w:t xml:space="preserve">rodowiska z dnia 25 maja 2012 r. </w:t>
      </w:r>
      <w:proofErr w:type="spellStart"/>
      <w:r w:rsidRPr="00C82D23">
        <w:rPr>
          <w:rFonts w:ascii="Times New Roman" w:hAnsi="Times New Roman" w:cs="Times New Roman"/>
        </w:rPr>
        <w:t>ws</w:t>
      </w:r>
      <w:proofErr w:type="spellEnd"/>
      <w:r w:rsidRPr="00C82D23">
        <w:rPr>
          <w:rFonts w:ascii="Times New Roman" w:hAnsi="Times New Roman" w:cs="Times New Roman"/>
        </w:rPr>
        <w:t xml:space="preserve">. </w:t>
      </w:r>
      <w:r w:rsidRPr="00C82D23">
        <w:rPr>
          <w:rFonts w:ascii="Times New Roman" w:hAnsi="Times New Roman" w:cs="Times New Roman"/>
          <w:i/>
          <w:iCs/>
        </w:rPr>
        <w:t xml:space="preserve">Poziomów ograniczenia masy odpadów komunalnych ulegających biodegradacji przekazywanych do składowania oraz sposobu obliczania poziomu ograniczania masy tych odpadów, </w:t>
      </w:r>
      <w:r w:rsidRPr="00C82D23">
        <w:rPr>
          <w:rFonts w:ascii="Times New Roman" w:hAnsi="Times New Roman" w:cs="Times New Roman"/>
        </w:rPr>
        <w:t>dopuszczalny poziom masy odpadów komunalnych ulegaj</w:t>
      </w:r>
      <w:r w:rsidRPr="00C82D23">
        <w:rPr>
          <w:rFonts w:ascii="Times New Roman" w:eastAsia="TimesNewRoman" w:hAnsi="Times New Roman" w:cs="Times New Roman"/>
        </w:rPr>
        <w:t>ą</w:t>
      </w:r>
      <w:r w:rsidRPr="00C82D23">
        <w:rPr>
          <w:rFonts w:ascii="Times New Roman" w:hAnsi="Times New Roman" w:cs="Times New Roman"/>
        </w:rPr>
        <w:t>cych biodegradacji</w:t>
      </w:r>
      <w:r w:rsidRPr="00C82D23">
        <w:rPr>
          <w:rFonts w:ascii="Times New Roman" w:hAnsi="Times New Roman" w:cs="Times New Roman"/>
          <w:i/>
          <w:iCs/>
        </w:rPr>
        <w:t xml:space="preserve"> </w:t>
      </w:r>
      <w:r w:rsidRPr="00C82D23">
        <w:rPr>
          <w:rFonts w:ascii="Times New Roman" w:hAnsi="Times New Roman" w:cs="Times New Roman"/>
        </w:rPr>
        <w:t>przekazywanych do składowania w stosunku do masy tych odpadów wytworzonych w 1995 r.</w:t>
      </w:r>
      <w:r w:rsidRPr="00C82D23">
        <w:rPr>
          <w:rFonts w:ascii="Times New Roman" w:hAnsi="Times New Roman" w:cs="Times New Roman"/>
          <w:i/>
          <w:iCs/>
        </w:rPr>
        <w:t xml:space="preserve"> </w:t>
      </w:r>
      <w:r w:rsidRPr="00C82D23">
        <w:rPr>
          <w:rFonts w:ascii="Times New Roman" w:hAnsi="Times New Roman" w:cs="Times New Roman"/>
        </w:rPr>
        <w:t>to 75%. Warto jednak zauwa</w:t>
      </w:r>
      <w:r w:rsidRPr="00C82D23">
        <w:rPr>
          <w:rFonts w:ascii="Times New Roman" w:eastAsia="TimesNewRoman" w:hAnsi="Times New Roman" w:cs="Times New Roman"/>
        </w:rPr>
        <w:t>ż</w:t>
      </w:r>
      <w:r w:rsidRPr="00C82D23">
        <w:rPr>
          <w:rFonts w:ascii="Times New Roman" w:hAnsi="Times New Roman" w:cs="Times New Roman"/>
        </w:rPr>
        <w:t>y</w:t>
      </w:r>
      <w:r w:rsidRPr="00C82D23">
        <w:rPr>
          <w:rFonts w:ascii="Times New Roman" w:eastAsia="TimesNewRoman" w:hAnsi="Times New Roman" w:cs="Times New Roman"/>
        </w:rPr>
        <w:t>ć</w:t>
      </w:r>
      <w:r w:rsidRPr="00C82D23">
        <w:rPr>
          <w:rFonts w:ascii="Times New Roman" w:hAnsi="Times New Roman" w:cs="Times New Roman"/>
        </w:rPr>
        <w:t xml:space="preserve">, </w:t>
      </w:r>
      <w:r w:rsidRPr="00C82D23">
        <w:rPr>
          <w:rFonts w:ascii="Times New Roman" w:eastAsia="TimesNewRoman" w:hAnsi="Times New Roman" w:cs="Times New Roman"/>
        </w:rPr>
        <w:t>ż</w:t>
      </w:r>
      <w:r w:rsidRPr="00C82D23">
        <w:rPr>
          <w:rFonts w:ascii="Times New Roman" w:hAnsi="Times New Roman" w:cs="Times New Roman"/>
        </w:rPr>
        <w:t>e do dnia 16 lipca 2013 r. wska</w:t>
      </w:r>
      <w:r w:rsidRPr="00C82D23">
        <w:rPr>
          <w:rFonts w:ascii="Times New Roman" w:eastAsia="TimesNewRoman" w:hAnsi="Times New Roman" w:cs="Times New Roman"/>
        </w:rPr>
        <w:t>ź</w:t>
      </w:r>
      <w:r w:rsidRPr="00C82D23">
        <w:rPr>
          <w:rFonts w:ascii="Times New Roman" w:hAnsi="Times New Roman" w:cs="Times New Roman"/>
        </w:rPr>
        <w:t>nik ten wynosi ju</w:t>
      </w:r>
      <w:r w:rsidRPr="00C82D23">
        <w:rPr>
          <w:rFonts w:ascii="Times New Roman" w:eastAsia="TimesNewRoman" w:hAnsi="Times New Roman" w:cs="Times New Roman"/>
        </w:rPr>
        <w:t xml:space="preserve">ż </w:t>
      </w:r>
      <w:r w:rsidRPr="00C82D23">
        <w:rPr>
          <w:rFonts w:ascii="Times New Roman" w:hAnsi="Times New Roman" w:cs="Times New Roman"/>
        </w:rPr>
        <w:t>50%</w:t>
      </w:r>
      <w:r w:rsidRPr="00C82D23">
        <w:rPr>
          <w:rFonts w:ascii="Times New Roman" w:hAnsi="Times New Roman" w:cs="Times New Roman"/>
          <w:i/>
          <w:iCs/>
        </w:rPr>
        <w:t xml:space="preserve"> </w:t>
      </w:r>
      <w:r w:rsidRPr="00C82D23">
        <w:rPr>
          <w:rFonts w:ascii="Times New Roman" w:hAnsi="Times New Roman" w:cs="Times New Roman"/>
        </w:rPr>
        <w:t>i będzie spadał a</w:t>
      </w:r>
      <w:r w:rsidRPr="00C82D23">
        <w:rPr>
          <w:rFonts w:ascii="Times New Roman" w:eastAsia="TimesNewRoman" w:hAnsi="Times New Roman" w:cs="Times New Roman"/>
        </w:rPr>
        <w:t xml:space="preserve">ż </w:t>
      </w:r>
      <w:r w:rsidRPr="00C82D23">
        <w:rPr>
          <w:rFonts w:ascii="Times New Roman" w:hAnsi="Times New Roman" w:cs="Times New Roman"/>
        </w:rPr>
        <w:t>do 35% w roku 2020.</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xml:space="preserve">Gmina Łączna objęła systemem gospodarki odpadami tylko nieruchomości na których zamieszkują mieszkańcy. </w:t>
      </w:r>
    </w:p>
    <w:p w:rsidR="00C82D23" w:rsidRPr="00C82D23" w:rsidRDefault="00C82D23" w:rsidP="00C82D23">
      <w:pPr>
        <w:autoSpaceDE w:val="0"/>
        <w:spacing w:after="0" w:line="360" w:lineRule="auto"/>
        <w:jc w:val="both"/>
        <w:rPr>
          <w:rFonts w:ascii="Times New Roman" w:eastAsia="Calibri" w:hAnsi="Times New Roman" w:cs="Times New Roman"/>
          <w:lang w:eastAsia="ar-SA"/>
        </w:rPr>
      </w:pPr>
      <w:r w:rsidRPr="00C82D23">
        <w:rPr>
          <w:rFonts w:ascii="Times New Roman" w:eastAsia="Calibri" w:hAnsi="Times New Roman" w:cs="Times New Roman"/>
          <w:lang w:eastAsia="ar-SA"/>
        </w:rPr>
        <w:t xml:space="preserve">Odbiór odpadów komunalnych wymienionych w poniższej tabeli 2.1.  odbywa się bezpośrednio ze wszystkich nieruchomości, na których zamieszkują mieszkańcy na stałe i czasowo, zgodnie </w:t>
      </w:r>
      <w:r w:rsidR="00C00B6D">
        <w:rPr>
          <w:rFonts w:ascii="Times New Roman" w:eastAsia="Calibri" w:hAnsi="Times New Roman" w:cs="Times New Roman"/>
          <w:lang w:eastAsia="ar-SA"/>
        </w:rPr>
        <w:t xml:space="preserve">                         </w:t>
      </w:r>
      <w:r w:rsidRPr="00C82D23">
        <w:rPr>
          <w:rFonts w:ascii="Times New Roman" w:eastAsia="Calibri" w:hAnsi="Times New Roman" w:cs="Times New Roman"/>
          <w:lang w:eastAsia="ar-SA"/>
        </w:rPr>
        <w:t>z harmonogramem obowiązującym na terenie gminy Łączna.</w:t>
      </w:r>
    </w:p>
    <w:p w:rsidR="00C82D23" w:rsidRPr="00C82D23" w:rsidRDefault="00C82D23" w:rsidP="00C82D23">
      <w:pPr>
        <w:autoSpaceDE w:val="0"/>
        <w:spacing w:after="0" w:line="360" w:lineRule="auto"/>
        <w:jc w:val="both"/>
        <w:rPr>
          <w:rFonts w:ascii="Times New Roman" w:eastAsia="Calibri" w:hAnsi="Times New Roman" w:cs="Times New Roman"/>
          <w:lang w:eastAsia="ar-SA"/>
        </w:rPr>
      </w:pPr>
    </w:p>
    <w:p w:rsidR="00C82D23" w:rsidRPr="00C82D23" w:rsidRDefault="00C82D23" w:rsidP="00C82D23">
      <w:pPr>
        <w:autoSpaceDE w:val="0"/>
        <w:jc w:val="both"/>
        <w:rPr>
          <w:rFonts w:ascii="Times New Roman" w:eastAsia="Calibri" w:hAnsi="Times New Roman" w:cs="Times New Roman"/>
          <w:lang w:eastAsia="ar-SA"/>
        </w:rPr>
      </w:pPr>
    </w:p>
    <w:p w:rsidR="00C82D23" w:rsidRPr="00C82D23" w:rsidRDefault="00C82D23" w:rsidP="00C82D23">
      <w:pPr>
        <w:autoSpaceDE w:val="0"/>
        <w:jc w:val="both"/>
        <w:rPr>
          <w:rFonts w:ascii="Times New Roman" w:eastAsia="Calibri" w:hAnsi="Times New Roman" w:cs="Times New Roman"/>
          <w:lang w:eastAsia="ar-SA"/>
        </w:rPr>
      </w:pPr>
    </w:p>
    <w:p w:rsidR="00C82D23" w:rsidRPr="00C82D23" w:rsidRDefault="00C82D23" w:rsidP="00C82D23">
      <w:pPr>
        <w:autoSpaceDE w:val="0"/>
        <w:jc w:val="both"/>
        <w:rPr>
          <w:rFonts w:ascii="Times New Roman" w:eastAsia="Calibri" w:hAnsi="Times New Roman" w:cs="Times New Roman"/>
          <w:lang w:eastAsia="ar-SA"/>
        </w:rPr>
      </w:pPr>
    </w:p>
    <w:p w:rsidR="00C82D23" w:rsidRPr="00C82D23" w:rsidRDefault="00C82D23" w:rsidP="00C82D23">
      <w:pPr>
        <w:autoSpaceDE w:val="0"/>
        <w:jc w:val="both"/>
        <w:rPr>
          <w:rFonts w:ascii="Times New Roman" w:eastAsia="Calibri" w:hAnsi="Times New Roman" w:cs="Times New Roman"/>
          <w:lang w:eastAsia="ar-SA"/>
        </w:rPr>
      </w:pPr>
    </w:p>
    <w:p w:rsidR="00C82D23" w:rsidRPr="00C82D23" w:rsidRDefault="00C82D23" w:rsidP="00C82D23">
      <w:pPr>
        <w:autoSpaceDE w:val="0"/>
        <w:jc w:val="both"/>
        <w:rPr>
          <w:rFonts w:ascii="Times New Roman" w:eastAsia="Calibri" w:hAnsi="Times New Roman" w:cs="Times New Roman"/>
          <w:lang w:eastAsia="ar-SA"/>
        </w:rPr>
      </w:pPr>
      <w:r w:rsidRPr="00C82D23">
        <w:rPr>
          <w:rFonts w:ascii="Times New Roman" w:eastAsia="Calibri" w:hAnsi="Times New Roman" w:cs="Times New Roman"/>
          <w:lang w:eastAsia="ar-SA"/>
        </w:rPr>
        <w:t>Tabela nr 2.1. Wykaz odpadów odbieranych z nieruchomości zamieszkałych na terenie Gminy Łączna</w:t>
      </w:r>
    </w:p>
    <w:tbl>
      <w:tblPr>
        <w:tblW w:w="5000" w:type="pct"/>
        <w:tblLook w:val="0000" w:firstRow="0" w:lastRow="0" w:firstColumn="0" w:lastColumn="0" w:noHBand="0" w:noVBand="0"/>
      </w:tblPr>
      <w:tblGrid>
        <w:gridCol w:w="979"/>
        <w:gridCol w:w="8309"/>
      </w:tblGrid>
      <w:tr w:rsidR="00C82D23" w:rsidRPr="00C82D23" w:rsidTr="00A061E0">
        <w:tc>
          <w:tcPr>
            <w:tcW w:w="527" w:type="pct"/>
            <w:tcBorders>
              <w:top w:val="single" w:sz="4" w:space="0" w:color="000000"/>
              <w:left w:val="single" w:sz="4" w:space="0" w:color="000000"/>
              <w:bottom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
                <w:bCs/>
                <w:lang w:eastAsia="ar-SA"/>
              </w:rPr>
            </w:pPr>
            <w:r w:rsidRPr="00C82D23">
              <w:rPr>
                <w:rFonts w:ascii="Times New Roman" w:eastAsia="Calibri" w:hAnsi="Times New Roman" w:cs="Times New Roman"/>
                <w:b/>
                <w:bCs/>
                <w:lang w:eastAsia="ar-SA"/>
              </w:rPr>
              <w:t>L.P.</w:t>
            </w:r>
          </w:p>
        </w:tc>
        <w:tc>
          <w:tcPr>
            <w:tcW w:w="4473" w:type="pct"/>
            <w:tcBorders>
              <w:top w:val="single" w:sz="4" w:space="0" w:color="000000"/>
              <w:left w:val="single" w:sz="4" w:space="0" w:color="000000"/>
              <w:bottom w:val="single" w:sz="4" w:space="0" w:color="000000"/>
              <w:right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
                <w:bCs/>
                <w:lang w:eastAsia="ar-SA"/>
              </w:rPr>
            </w:pPr>
            <w:r w:rsidRPr="00C82D23">
              <w:rPr>
                <w:rFonts w:ascii="Times New Roman" w:eastAsia="Calibri" w:hAnsi="Times New Roman" w:cs="Times New Roman"/>
                <w:b/>
                <w:bCs/>
                <w:lang w:eastAsia="ar-SA"/>
              </w:rPr>
              <w:t>Rodzaje odpadów</w:t>
            </w:r>
          </w:p>
        </w:tc>
      </w:tr>
      <w:tr w:rsidR="00C82D23" w:rsidRPr="00C82D23" w:rsidTr="00A061E0">
        <w:tc>
          <w:tcPr>
            <w:tcW w:w="527" w:type="pct"/>
            <w:tcBorders>
              <w:left w:val="single" w:sz="4" w:space="0" w:color="000000"/>
              <w:bottom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1</w:t>
            </w:r>
          </w:p>
        </w:tc>
        <w:tc>
          <w:tcPr>
            <w:tcW w:w="4473" w:type="pct"/>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Zmieszane odpady komunalne</w:t>
            </w:r>
          </w:p>
        </w:tc>
      </w:tr>
      <w:tr w:rsidR="00C82D23" w:rsidRPr="00C82D23" w:rsidTr="00A061E0">
        <w:tc>
          <w:tcPr>
            <w:tcW w:w="527" w:type="pct"/>
            <w:tcBorders>
              <w:left w:val="single" w:sz="4" w:space="0" w:color="000000"/>
              <w:bottom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2</w:t>
            </w:r>
          </w:p>
        </w:tc>
        <w:tc>
          <w:tcPr>
            <w:tcW w:w="4473" w:type="pct"/>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Odpady biodegradowalne</w:t>
            </w:r>
          </w:p>
        </w:tc>
      </w:tr>
      <w:tr w:rsidR="00C82D23" w:rsidRPr="00C82D23" w:rsidTr="00A061E0">
        <w:tc>
          <w:tcPr>
            <w:tcW w:w="527" w:type="pct"/>
            <w:tcBorders>
              <w:left w:val="single" w:sz="4" w:space="0" w:color="000000"/>
              <w:bottom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3</w:t>
            </w:r>
          </w:p>
        </w:tc>
        <w:tc>
          <w:tcPr>
            <w:tcW w:w="4473" w:type="pct"/>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Papier i tektura, opakowania z papieru i tektury</w:t>
            </w:r>
          </w:p>
        </w:tc>
      </w:tr>
      <w:tr w:rsidR="00C82D23" w:rsidRPr="00C82D23" w:rsidTr="00A061E0">
        <w:tc>
          <w:tcPr>
            <w:tcW w:w="527" w:type="pct"/>
            <w:tcBorders>
              <w:left w:val="single" w:sz="4" w:space="0" w:color="000000"/>
              <w:bottom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4</w:t>
            </w:r>
          </w:p>
        </w:tc>
        <w:tc>
          <w:tcPr>
            <w:tcW w:w="4473" w:type="pct"/>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Tworzywa sztuczne, opakowania z tworzyw sztucznych</w:t>
            </w:r>
          </w:p>
        </w:tc>
      </w:tr>
      <w:tr w:rsidR="00C82D23" w:rsidRPr="00C82D23" w:rsidTr="00A061E0">
        <w:tc>
          <w:tcPr>
            <w:tcW w:w="527" w:type="pct"/>
            <w:tcBorders>
              <w:left w:val="single" w:sz="4" w:space="0" w:color="000000"/>
              <w:bottom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5</w:t>
            </w:r>
          </w:p>
        </w:tc>
        <w:tc>
          <w:tcPr>
            <w:tcW w:w="4473" w:type="pct"/>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Opakowania wielomateriałowe</w:t>
            </w:r>
          </w:p>
        </w:tc>
      </w:tr>
      <w:tr w:rsidR="00C82D23" w:rsidRPr="00C82D23" w:rsidTr="00A061E0">
        <w:tc>
          <w:tcPr>
            <w:tcW w:w="527" w:type="pct"/>
            <w:tcBorders>
              <w:left w:val="single" w:sz="4" w:space="0" w:color="000000"/>
              <w:bottom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6</w:t>
            </w:r>
          </w:p>
        </w:tc>
        <w:tc>
          <w:tcPr>
            <w:tcW w:w="4473" w:type="pct"/>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Szkło, opakowania ze szkła</w:t>
            </w:r>
          </w:p>
        </w:tc>
      </w:tr>
      <w:tr w:rsidR="00C82D23" w:rsidRPr="00C82D23" w:rsidTr="00A061E0">
        <w:tc>
          <w:tcPr>
            <w:tcW w:w="527" w:type="pct"/>
            <w:tcBorders>
              <w:left w:val="single" w:sz="4" w:space="0" w:color="000000"/>
              <w:bottom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7</w:t>
            </w:r>
          </w:p>
        </w:tc>
        <w:tc>
          <w:tcPr>
            <w:tcW w:w="4473" w:type="pct"/>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Metal, opakowania z metalu</w:t>
            </w:r>
          </w:p>
        </w:tc>
      </w:tr>
      <w:tr w:rsidR="00C82D23" w:rsidRPr="00C82D23" w:rsidTr="00A061E0">
        <w:tc>
          <w:tcPr>
            <w:tcW w:w="527" w:type="pct"/>
            <w:tcBorders>
              <w:left w:val="single" w:sz="4" w:space="0" w:color="000000"/>
              <w:bottom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8</w:t>
            </w:r>
          </w:p>
        </w:tc>
        <w:tc>
          <w:tcPr>
            <w:tcW w:w="4473" w:type="pct"/>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Meble i inne odpady wielkogabarytowe</w:t>
            </w:r>
          </w:p>
        </w:tc>
      </w:tr>
      <w:tr w:rsidR="00C82D23" w:rsidRPr="00C82D23" w:rsidTr="00A061E0">
        <w:tc>
          <w:tcPr>
            <w:tcW w:w="527" w:type="pct"/>
            <w:tcBorders>
              <w:left w:val="single" w:sz="4" w:space="0" w:color="000000"/>
              <w:bottom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9</w:t>
            </w:r>
          </w:p>
        </w:tc>
        <w:tc>
          <w:tcPr>
            <w:tcW w:w="4473" w:type="pct"/>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Zużyte opony</w:t>
            </w:r>
          </w:p>
        </w:tc>
      </w:tr>
      <w:tr w:rsidR="00C82D23" w:rsidRPr="00C82D23" w:rsidTr="00A061E0">
        <w:tc>
          <w:tcPr>
            <w:tcW w:w="527" w:type="pct"/>
            <w:tcBorders>
              <w:left w:val="single" w:sz="4" w:space="0" w:color="000000"/>
              <w:bottom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10</w:t>
            </w:r>
          </w:p>
        </w:tc>
        <w:tc>
          <w:tcPr>
            <w:tcW w:w="4473" w:type="pct"/>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Popioły</w:t>
            </w:r>
          </w:p>
        </w:tc>
      </w:tr>
      <w:tr w:rsidR="00C82D23" w:rsidRPr="00C82D23" w:rsidTr="00A061E0">
        <w:tc>
          <w:tcPr>
            <w:tcW w:w="527" w:type="pct"/>
            <w:tcBorders>
              <w:left w:val="single" w:sz="4" w:space="0" w:color="000000"/>
              <w:bottom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11</w:t>
            </w:r>
          </w:p>
        </w:tc>
        <w:tc>
          <w:tcPr>
            <w:tcW w:w="4473" w:type="pct"/>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12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Zużyty sprzęt elektryczny i elektroniczny</w:t>
            </w:r>
          </w:p>
        </w:tc>
      </w:tr>
    </w:tbl>
    <w:p w:rsidR="00C82D23" w:rsidRPr="00C82D23" w:rsidRDefault="00C82D23" w:rsidP="00C82D23">
      <w:pPr>
        <w:autoSpaceDE w:val="0"/>
        <w:spacing w:after="0" w:line="360" w:lineRule="auto"/>
        <w:jc w:val="both"/>
        <w:rPr>
          <w:rFonts w:ascii="Times New Roman" w:eastAsia="Calibri" w:hAnsi="Times New Roman" w:cs="Times New Roman"/>
          <w:lang w:eastAsia="ar-SA"/>
        </w:rPr>
      </w:pPr>
    </w:p>
    <w:p w:rsidR="00C82D23" w:rsidRPr="00C82D23" w:rsidRDefault="00C82D23" w:rsidP="00C82D23">
      <w:pPr>
        <w:autoSpaceDE w:val="0"/>
        <w:spacing w:after="0" w:line="360" w:lineRule="auto"/>
        <w:jc w:val="both"/>
        <w:rPr>
          <w:rFonts w:ascii="Times New Roman" w:eastAsia="TimesNewRomanPSMT" w:hAnsi="Times New Roman" w:cs="Times New Roman"/>
          <w:lang w:eastAsia="ar-SA"/>
        </w:rPr>
      </w:pPr>
      <w:r w:rsidRPr="00C82D23">
        <w:rPr>
          <w:rFonts w:ascii="Times New Roman" w:eastAsia="Calibri" w:hAnsi="Times New Roman" w:cs="Times New Roman"/>
          <w:lang w:eastAsia="ar-SA"/>
        </w:rPr>
        <w:t xml:space="preserve"> </w:t>
      </w:r>
      <w:r w:rsidRPr="00C82D23">
        <w:rPr>
          <w:rFonts w:ascii="Times New Roman" w:eastAsia="TimesNewRomanPSMT" w:hAnsi="Times New Roman" w:cs="Times New Roman"/>
          <w:lang w:eastAsia="ar-SA"/>
        </w:rPr>
        <w:t xml:space="preserve">Na terenie Gminy </w:t>
      </w:r>
      <w:r w:rsidRPr="00C82D23">
        <w:rPr>
          <w:rFonts w:ascii="Times New Roman" w:eastAsia="Calibri" w:hAnsi="Times New Roman" w:cs="Times New Roman"/>
          <w:lang w:eastAsia="ar-SA"/>
        </w:rPr>
        <w:t>Łączna</w:t>
      </w:r>
      <w:r w:rsidRPr="00C82D23">
        <w:rPr>
          <w:rFonts w:ascii="Times New Roman" w:eastAsia="TimesNewRomanPSMT" w:hAnsi="Times New Roman" w:cs="Times New Roman"/>
          <w:lang w:eastAsia="ar-SA"/>
        </w:rPr>
        <w:t xml:space="preserve"> obowiązuje mieszany system zbiórki odpadów komunalnych </w:t>
      </w:r>
      <w:r w:rsidRPr="00C82D23">
        <w:rPr>
          <w:rFonts w:ascii="Times New Roman" w:eastAsia="TimesNewRomanPSMT" w:hAnsi="Times New Roman" w:cs="Times New Roman"/>
          <w:lang w:eastAsia="ar-SA"/>
        </w:rPr>
        <w:br/>
        <w:t>tj. pojemnikowo-workowy:</w:t>
      </w:r>
    </w:p>
    <w:p w:rsidR="00C82D23" w:rsidRPr="00C82D23" w:rsidRDefault="00C82D23" w:rsidP="00C82D23">
      <w:pPr>
        <w:autoSpaceDE w:val="0"/>
        <w:spacing w:after="0" w:line="360" w:lineRule="auto"/>
        <w:rPr>
          <w:rFonts w:ascii="Times New Roman" w:eastAsia="Calibri" w:hAnsi="Times New Roman" w:cs="Times New Roman"/>
          <w:i/>
          <w:lang w:eastAsia="ar-SA"/>
        </w:rPr>
      </w:pPr>
      <w:r w:rsidRPr="00C82D23">
        <w:rPr>
          <w:rFonts w:ascii="Times New Roman" w:eastAsia="Calibri" w:hAnsi="Times New Roman" w:cs="Times New Roman"/>
          <w:i/>
          <w:lang w:eastAsia="ar-SA"/>
        </w:rPr>
        <w:t>a) na terenie zabudowy wielorodzinnej:</w:t>
      </w:r>
    </w:p>
    <w:p w:rsidR="00C82D23" w:rsidRPr="00C82D23" w:rsidRDefault="00C82D23" w:rsidP="00C82D23">
      <w:pPr>
        <w:autoSpaceDE w:val="0"/>
        <w:spacing w:after="0" w:line="360" w:lineRule="auto"/>
        <w:rPr>
          <w:rFonts w:ascii="Times New Roman" w:eastAsia="Calibri" w:hAnsi="Times New Roman" w:cs="Times New Roman"/>
          <w:lang w:eastAsia="ar-SA"/>
        </w:rPr>
      </w:pPr>
      <w:r w:rsidRPr="00C82D23">
        <w:rPr>
          <w:rFonts w:ascii="Times New Roman" w:eastAsia="Calibri" w:hAnsi="Times New Roman" w:cs="Times New Roman"/>
          <w:lang w:eastAsia="ar-SA"/>
        </w:rPr>
        <w:t xml:space="preserve">- do zbierania odpadów zmieszanych służą pojemniki o minimalnej pojemności 1,1m³, </w:t>
      </w:r>
    </w:p>
    <w:p w:rsidR="00C82D23" w:rsidRPr="00C82D23" w:rsidRDefault="00C82D23" w:rsidP="00C82D23">
      <w:pPr>
        <w:autoSpaceDE w:val="0"/>
        <w:spacing w:after="0" w:line="360" w:lineRule="auto"/>
        <w:rPr>
          <w:rFonts w:ascii="Times New Roman" w:eastAsia="Calibri" w:hAnsi="Times New Roman" w:cs="Times New Roman"/>
          <w:i/>
          <w:lang w:eastAsia="ar-SA"/>
        </w:rPr>
      </w:pPr>
      <w:r w:rsidRPr="00C82D23">
        <w:rPr>
          <w:rFonts w:ascii="Times New Roman" w:eastAsia="Calibri" w:hAnsi="Times New Roman" w:cs="Times New Roman"/>
          <w:i/>
          <w:lang w:eastAsia="ar-SA"/>
        </w:rPr>
        <w:t>b) na terenie zabudowy jednorodzinnej:</w:t>
      </w:r>
    </w:p>
    <w:p w:rsidR="00C82D23" w:rsidRPr="00C82D23" w:rsidRDefault="00C82D23" w:rsidP="00C82D23">
      <w:pPr>
        <w:autoSpaceDE w:val="0"/>
        <w:spacing w:after="0" w:line="360" w:lineRule="auto"/>
        <w:jc w:val="both"/>
        <w:rPr>
          <w:rFonts w:ascii="Times New Roman" w:eastAsia="Calibri" w:hAnsi="Times New Roman" w:cs="Times New Roman"/>
          <w:lang w:eastAsia="ar-SA"/>
        </w:rPr>
      </w:pPr>
      <w:r w:rsidRPr="00C82D23">
        <w:rPr>
          <w:rFonts w:ascii="Times New Roman" w:eastAsia="Calibri" w:hAnsi="Times New Roman" w:cs="Times New Roman"/>
          <w:lang w:eastAsia="ar-SA"/>
        </w:rPr>
        <w:t xml:space="preserve">- do zbierania odpadów zmieszanych - pojemniki o minimalnej pojemności 120 litrów lub worki </w:t>
      </w:r>
      <w:r w:rsidRPr="00C82D23">
        <w:rPr>
          <w:rFonts w:ascii="Times New Roman" w:eastAsia="Calibri" w:hAnsi="Times New Roman" w:cs="Times New Roman"/>
          <w:lang w:eastAsia="ar-SA"/>
        </w:rPr>
        <w:br/>
        <w:t xml:space="preserve">o minimalnej pojemności 30 litrów, </w:t>
      </w:r>
    </w:p>
    <w:p w:rsidR="00C82D23" w:rsidRPr="00C82D23" w:rsidRDefault="00C82D23" w:rsidP="00C82D23">
      <w:pPr>
        <w:autoSpaceDE w:val="0"/>
        <w:spacing w:after="0" w:line="360" w:lineRule="auto"/>
        <w:jc w:val="both"/>
        <w:rPr>
          <w:rFonts w:ascii="Times New Roman" w:eastAsia="Calibri" w:hAnsi="Times New Roman" w:cs="Times New Roman"/>
          <w:lang w:eastAsia="ar-SA"/>
        </w:rPr>
      </w:pPr>
      <w:r w:rsidRPr="00C82D23">
        <w:rPr>
          <w:rFonts w:ascii="Times New Roman" w:eastAsia="Calibri" w:hAnsi="Times New Roman" w:cs="Times New Roman"/>
          <w:lang w:eastAsia="ar-SA"/>
        </w:rPr>
        <w:t xml:space="preserve">- do selektywnego zbierania odpadów komunalnych – worki o minimalnej pojemności 30 litrów, </w:t>
      </w:r>
      <w:r w:rsidRPr="00C82D23">
        <w:rPr>
          <w:rFonts w:ascii="Times New Roman" w:eastAsia="Calibri" w:hAnsi="Times New Roman" w:cs="Times New Roman"/>
          <w:lang w:eastAsia="ar-SA"/>
        </w:rPr>
        <w:br/>
        <w:t>o następującej kolorystyce:</w:t>
      </w:r>
    </w:p>
    <w:p w:rsidR="00C82D23" w:rsidRPr="00C82D23" w:rsidRDefault="00C82D23" w:rsidP="00C82D23">
      <w:pPr>
        <w:numPr>
          <w:ilvl w:val="1"/>
          <w:numId w:val="5"/>
        </w:numPr>
        <w:autoSpaceDE w:val="0"/>
        <w:spacing w:after="0" w:line="360" w:lineRule="auto"/>
        <w:ind w:left="426"/>
        <w:jc w:val="both"/>
        <w:rPr>
          <w:rFonts w:ascii="Times New Roman" w:hAnsi="Times New Roman" w:cs="Times New Roman"/>
        </w:rPr>
      </w:pPr>
      <w:r w:rsidRPr="00C82D23">
        <w:rPr>
          <w:rFonts w:ascii="Times New Roman" w:hAnsi="Times New Roman" w:cs="Times New Roman"/>
        </w:rPr>
        <w:t xml:space="preserve">papier i tektura (w tym opakowania, gazety, itp.) – umieszcza się w worku o kolorze </w:t>
      </w:r>
      <w:r w:rsidRPr="00C82D23">
        <w:rPr>
          <w:rFonts w:ascii="Times New Roman" w:hAnsi="Times New Roman" w:cs="Times New Roman"/>
          <w:b/>
        </w:rPr>
        <w:t>niebieskim</w:t>
      </w:r>
    </w:p>
    <w:p w:rsidR="00C82D23" w:rsidRPr="00C82D23" w:rsidRDefault="00C82D23" w:rsidP="00C82D23">
      <w:pPr>
        <w:numPr>
          <w:ilvl w:val="1"/>
          <w:numId w:val="5"/>
        </w:numPr>
        <w:autoSpaceDE w:val="0"/>
        <w:spacing w:after="0" w:line="360" w:lineRule="auto"/>
        <w:ind w:left="426"/>
        <w:jc w:val="both"/>
        <w:rPr>
          <w:rFonts w:ascii="Times New Roman" w:hAnsi="Times New Roman" w:cs="Times New Roman"/>
        </w:rPr>
      </w:pPr>
      <w:r w:rsidRPr="00C82D23">
        <w:rPr>
          <w:rFonts w:ascii="Times New Roman" w:eastAsia="TimesNewRoman" w:hAnsi="Times New Roman" w:cs="Times New Roman"/>
        </w:rPr>
        <w:t>szkło bezbarwne i kolorowe</w:t>
      </w:r>
      <w:r w:rsidRPr="00C82D23">
        <w:rPr>
          <w:rFonts w:ascii="Times New Roman" w:hAnsi="Times New Roman" w:cs="Times New Roman"/>
        </w:rPr>
        <w:t xml:space="preserve">– umieszcza się w worku o kolorze </w:t>
      </w:r>
      <w:r w:rsidRPr="00C82D23">
        <w:rPr>
          <w:rFonts w:ascii="Times New Roman" w:hAnsi="Times New Roman" w:cs="Times New Roman"/>
          <w:b/>
        </w:rPr>
        <w:t>zielonym</w:t>
      </w:r>
    </w:p>
    <w:p w:rsidR="00C82D23" w:rsidRPr="00C82D23" w:rsidRDefault="00C82D23" w:rsidP="00C82D23">
      <w:pPr>
        <w:numPr>
          <w:ilvl w:val="1"/>
          <w:numId w:val="5"/>
        </w:numPr>
        <w:autoSpaceDE w:val="0"/>
        <w:spacing w:after="0" w:line="360" w:lineRule="auto"/>
        <w:ind w:left="426"/>
        <w:jc w:val="both"/>
        <w:rPr>
          <w:rFonts w:ascii="Times New Roman" w:hAnsi="Times New Roman" w:cs="Times New Roman"/>
        </w:rPr>
      </w:pPr>
      <w:r w:rsidRPr="00C82D23">
        <w:rPr>
          <w:rFonts w:ascii="Times New Roman" w:hAnsi="Times New Roman" w:cs="Times New Roman"/>
        </w:rPr>
        <w:t xml:space="preserve">tworzywa sztuczne i plastik– umieszcza się w worku o kolorze </w:t>
      </w:r>
      <w:r w:rsidRPr="00C82D23">
        <w:rPr>
          <w:rFonts w:ascii="Times New Roman" w:hAnsi="Times New Roman" w:cs="Times New Roman"/>
          <w:b/>
        </w:rPr>
        <w:t>żółtym</w:t>
      </w:r>
    </w:p>
    <w:p w:rsidR="00C82D23" w:rsidRPr="00C82D23" w:rsidRDefault="00C82D23" w:rsidP="00C82D23">
      <w:pPr>
        <w:numPr>
          <w:ilvl w:val="1"/>
          <w:numId w:val="5"/>
        </w:numPr>
        <w:autoSpaceDE w:val="0"/>
        <w:spacing w:after="0" w:line="360" w:lineRule="auto"/>
        <w:ind w:left="426"/>
        <w:jc w:val="both"/>
        <w:rPr>
          <w:rFonts w:ascii="Times New Roman" w:hAnsi="Times New Roman" w:cs="Times New Roman"/>
        </w:rPr>
      </w:pPr>
      <w:r w:rsidRPr="00C82D23">
        <w:rPr>
          <w:rFonts w:ascii="Times New Roman" w:hAnsi="Times New Roman" w:cs="Times New Roman"/>
        </w:rPr>
        <w:t xml:space="preserve">opakowania wielomateriałowe – umieszcza się w worku o kolorze </w:t>
      </w:r>
      <w:r w:rsidRPr="00C82D23">
        <w:rPr>
          <w:rFonts w:ascii="Times New Roman" w:hAnsi="Times New Roman" w:cs="Times New Roman"/>
          <w:b/>
        </w:rPr>
        <w:t>pomarańczowym</w:t>
      </w:r>
    </w:p>
    <w:p w:rsidR="00C82D23" w:rsidRPr="00C82D23" w:rsidRDefault="00C82D23" w:rsidP="00C82D23">
      <w:pPr>
        <w:numPr>
          <w:ilvl w:val="1"/>
          <w:numId w:val="5"/>
        </w:numPr>
        <w:autoSpaceDE w:val="0"/>
        <w:spacing w:after="0" w:line="360" w:lineRule="auto"/>
        <w:ind w:left="426"/>
        <w:jc w:val="both"/>
        <w:rPr>
          <w:rFonts w:ascii="Times New Roman" w:hAnsi="Times New Roman" w:cs="Times New Roman"/>
        </w:rPr>
      </w:pPr>
      <w:r w:rsidRPr="00C82D23">
        <w:rPr>
          <w:rFonts w:ascii="Times New Roman" w:hAnsi="Times New Roman" w:cs="Times New Roman"/>
        </w:rPr>
        <w:t xml:space="preserve"> metal – umieszcza się w worku o kolorze </w:t>
      </w:r>
      <w:r w:rsidRPr="00C82D23">
        <w:rPr>
          <w:rFonts w:ascii="Times New Roman" w:hAnsi="Times New Roman" w:cs="Times New Roman"/>
          <w:b/>
        </w:rPr>
        <w:t>czerwonym</w:t>
      </w:r>
      <w:r w:rsidRPr="00C82D23">
        <w:rPr>
          <w:rFonts w:ascii="Times New Roman" w:eastAsia="TimesNewRoman" w:hAnsi="Times New Roman" w:cs="Times New Roman"/>
        </w:rPr>
        <w:t>;</w:t>
      </w:r>
    </w:p>
    <w:p w:rsidR="00C82D23" w:rsidRPr="00C82D23" w:rsidRDefault="00C82D23" w:rsidP="00C82D23">
      <w:pPr>
        <w:numPr>
          <w:ilvl w:val="1"/>
          <w:numId w:val="5"/>
        </w:numPr>
        <w:autoSpaceDE w:val="0"/>
        <w:spacing w:after="0" w:line="360" w:lineRule="auto"/>
        <w:ind w:left="426"/>
        <w:jc w:val="both"/>
        <w:rPr>
          <w:rFonts w:ascii="Times New Roman" w:hAnsi="Times New Roman" w:cs="Times New Roman"/>
        </w:rPr>
      </w:pPr>
      <w:r w:rsidRPr="00C82D23">
        <w:rPr>
          <w:rFonts w:ascii="Times New Roman" w:hAnsi="Times New Roman" w:cs="Times New Roman"/>
        </w:rPr>
        <w:t xml:space="preserve">odpady </w:t>
      </w:r>
      <w:r w:rsidRPr="00C82D23">
        <w:rPr>
          <w:rFonts w:ascii="Times New Roman" w:eastAsia="TimesNewRoman" w:hAnsi="Times New Roman" w:cs="Times New Roman"/>
        </w:rPr>
        <w:t xml:space="preserve">ulegające biodegradacji, o ile nie są kompostowane na nieruchomości </w:t>
      </w:r>
      <w:r w:rsidRPr="00C82D23">
        <w:rPr>
          <w:rFonts w:ascii="Times New Roman" w:eastAsia="TimesNewRoman" w:hAnsi="Times New Roman" w:cs="Times New Roman"/>
        </w:rPr>
        <w:br/>
      </w:r>
      <w:r w:rsidRPr="00C82D23">
        <w:rPr>
          <w:rFonts w:ascii="Times New Roman" w:hAnsi="Times New Roman" w:cs="Times New Roman"/>
        </w:rPr>
        <w:t xml:space="preserve">– umieszcza się w worku o kolorze </w:t>
      </w:r>
      <w:r w:rsidRPr="00C82D23">
        <w:rPr>
          <w:rFonts w:ascii="Times New Roman" w:hAnsi="Times New Roman" w:cs="Times New Roman"/>
          <w:b/>
        </w:rPr>
        <w:t>brązowym</w:t>
      </w:r>
      <w:r w:rsidRPr="00C82D23">
        <w:rPr>
          <w:rFonts w:ascii="Times New Roman" w:hAnsi="Times New Roman" w:cs="Times New Roman"/>
        </w:rPr>
        <w:t>;</w:t>
      </w:r>
    </w:p>
    <w:p w:rsidR="00C82D23" w:rsidRPr="00C82D23" w:rsidRDefault="00C82D23" w:rsidP="00C82D23">
      <w:pPr>
        <w:numPr>
          <w:ilvl w:val="1"/>
          <w:numId w:val="5"/>
        </w:numPr>
        <w:autoSpaceDE w:val="0"/>
        <w:spacing w:after="0" w:line="360" w:lineRule="auto"/>
        <w:ind w:left="426"/>
        <w:jc w:val="both"/>
        <w:rPr>
          <w:rFonts w:ascii="Times New Roman" w:hAnsi="Times New Roman" w:cs="Times New Roman"/>
        </w:rPr>
      </w:pPr>
      <w:r w:rsidRPr="00C82D23">
        <w:rPr>
          <w:rFonts w:ascii="Times New Roman" w:eastAsia="TimesNewRoman" w:hAnsi="Times New Roman" w:cs="Times New Roman"/>
        </w:rPr>
        <w:t xml:space="preserve">popiół </w:t>
      </w:r>
      <w:r w:rsidRPr="00C82D23">
        <w:rPr>
          <w:rFonts w:ascii="Times New Roman" w:hAnsi="Times New Roman" w:cs="Times New Roman"/>
        </w:rPr>
        <w:t xml:space="preserve">– umieszcza się w worku o kolorze </w:t>
      </w:r>
      <w:r w:rsidRPr="00C82D23">
        <w:rPr>
          <w:rFonts w:ascii="Times New Roman" w:hAnsi="Times New Roman" w:cs="Times New Roman"/>
          <w:b/>
        </w:rPr>
        <w:t>szarym</w:t>
      </w:r>
      <w:r w:rsidRPr="00C82D23">
        <w:rPr>
          <w:rFonts w:ascii="Times New Roman" w:eastAsia="TimesNewRoman" w:hAnsi="Times New Roman" w:cs="Times New Roman"/>
        </w:rPr>
        <w:t>;</w:t>
      </w:r>
    </w:p>
    <w:p w:rsidR="00C82D23" w:rsidRPr="00C82D23" w:rsidRDefault="00C82D23" w:rsidP="00C82D23">
      <w:pPr>
        <w:numPr>
          <w:ilvl w:val="1"/>
          <w:numId w:val="5"/>
        </w:numPr>
        <w:autoSpaceDE w:val="0"/>
        <w:spacing w:after="0" w:line="360" w:lineRule="auto"/>
        <w:ind w:left="426"/>
        <w:jc w:val="both"/>
        <w:rPr>
          <w:rFonts w:ascii="Times New Roman" w:hAnsi="Times New Roman" w:cs="Times New Roman"/>
        </w:rPr>
      </w:pPr>
      <w:r w:rsidRPr="00C82D23">
        <w:rPr>
          <w:rFonts w:ascii="Times New Roman" w:eastAsia="TimesNewRoman" w:hAnsi="Times New Roman" w:cs="Times New Roman"/>
        </w:rPr>
        <w:t xml:space="preserve">odpady zmieszane, nieposegregowane powinny być zbierane w pojemnikach lub workach koloru </w:t>
      </w:r>
      <w:r w:rsidRPr="00C82D23">
        <w:rPr>
          <w:rFonts w:ascii="Times New Roman" w:eastAsia="TimesNewRoman" w:hAnsi="Times New Roman" w:cs="Times New Roman"/>
          <w:b/>
        </w:rPr>
        <w:t>czarnego</w:t>
      </w:r>
    </w:p>
    <w:p w:rsidR="00C82D23" w:rsidRPr="00C82D23" w:rsidRDefault="00C82D23" w:rsidP="00C82D23">
      <w:pPr>
        <w:autoSpaceDE w:val="0"/>
        <w:spacing w:after="0" w:line="360" w:lineRule="auto"/>
        <w:ind w:left="66"/>
        <w:jc w:val="both"/>
        <w:rPr>
          <w:rFonts w:ascii="Times New Roman" w:hAnsi="Times New Roman" w:cs="Times New Roman"/>
        </w:rPr>
      </w:pPr>
    </w:p>
    <w:p w:rsidR="00C82D23" w:rsidRPr="00C82D23" w:rsidRDefault="00C82D23" w:rsidP="00C82D23">
      <w:pPr>
        <w:autoSpaceDE w:val="0"/>
        <w:spacing w:after="0" w:line="360" w:lineRule="auto"/>
        <w:jc w:val="both"/>
        <w:rPr>
          <w:rFonts w:ascii="Times New Roman" w:eastAsia="Calibri" w:hAnsi="Times New Roman" w:cs="Times New Roman"/>
          <w:lang w:eastAsia="ar-SA"/>
        </w:rPr>
      </w:pPr>
      <w:r w:rsidRPr="00C82D23">
        <w:rPr>
          <w:rFonts w:ascii="Times New Roman" w:eastAsia="Calibri" w:hAnsi="Times New Roman" w:cs="Times New Roman"/>
          <w:lang w:eastAsia="ar-SA"/>
        </w:rPr>
        <w:lastRenderedPageBreak/>
        <w:t>Wykonawca jest zobowiązany odebrać wszystkie odpady wielkogabarytowe, popiół, zużyty sprzęt elektryczny i elektroniczny i inne odpady, które zostaną wystawione przez mieszkańców przed posesję lub przy altanach śmietnikowych zgodnie z harmonogramem.</w:t>
      </w:r>
    </w:p>
    <w:p w:rsidR="00C82D23" w:rsidRPr="00C82D23" w:rsidRDefault="00C82D23" w:rsidP="00C82D23">
      <w:pPr>
        <w:autoSpaceDE w:val="0"/>
        <w:spacing w:after="0" w:line="360" w:lineRule="auto"/>
        <w:jc w:val="both"/>
        <w:rPr>
          <w:rFonts w:ascii="Times New Roman" w:eastAsia="Calibri" w:hAnsi="Times New Roman" w:cs="Times New Roman"/>
          <w:lang w:eastAsia="ar-SA"/>
        </w:rPr>
      </w:pPr>
      <w:r w:rsidRPr="00C82D23">
        <w:rPr>
          <w:rFonts w:ascii="Times New Roman" w:eastAsia="Calibri" w:hAnsi="Times New Roman" w:cs="Times New Roman"/>
          <w:lang w:eastAsia="ar-SA"/>
        </w:rPr>
        <w:t>Odbiór przeterminowanych leków zbieranych przez mieszkańców odbywa się w punktach zbiórki przeterminowanych leków zlokalizowanych w aptekach i przychodniach zdrowia, znajdujących się na terenie Gminy Łączna, których wykaz przedstawia tabela nr 2.2.</w:t>
      </w:r>
    </w:p>
    <w:p w:rsidR="00C82D23" w:rsidRPr="00C82D23" w:rsidRDefault="00C82D23" w:rsidP="00C82D23">
      <w:pPr>
        <w:autoSpaceDE w:val="0"/>
        <w:spacing w:after="0" w:line="360" w:lineRule="auto"/>
        <w:jc w:val="both"/>
        <w:rPr>
          <w:rFonts w:ascii="Times New Roman" w:eastAsia="Calibri" w:hAnsi="Times New Roman" w:cs="Times New Roman"/>
          <w:lang w:eastAsia="ar-SA"/>
        </w:rPr>
      </w:pPr>
    </w:p>
    <w:p w:rsidR="00C82D23" w:rsidRPr="00C82D23" w:rsidRDefault="00C82D23" w:rsidP="00C82D23">
      <w:pPr>
        <w:autoSpaceDE w:val="0"/>
        <w:jc w:val="both"/>
        <w:rPr>
          <w:rFonts w:ascii="Times New Roman" w:eastAsia="Calibri" w:hAnsi="Times New Roman" w:cs="Times New Roman"/>
          <w:lang w:eastAsia="ar-SA"/>
        </w:rPr>
      </w:pPr>
      <w:r w:rsidRPr="00C82D23">
        <w:rPr>
          <w:rFonts w:ascii="Times New Roman" w:eastAsia="Calibri" w:hAnsi="Times New Roman" w:cs="Times New Roman"/>
          <w:lang w:eastAsia="ar-SA"/>
        </w:rPr>
        <w:t>Tabela nr 2.2. Wykaz punktów z pojemnikami na leki przeterminowane.</w:t>
      </w:r>
    </w:p>
    <w:tbl>
      <w:tblPr>
        <w:tblW w:w="0" w:type="auto"/>
        <w:tblInd w:w="-10" w:type="dxa"/>
        <w:tblLayout w:type="fixed"/>
        <w:tblLook w:val="0000" w:firstRow="0" w:lastRow="0" w:firstColumn="0" w:lastColumn="0" w:noHBand="0" w:noVBand="0"/>
      </w:tblPr>
      <w:tblGrid>
        <w:gridCol w:w="969"/>
        <w:gridCol w:w="3000"/>
        <w:gridCol w:w="5221"/>
      </w:tblGrid>
      <w:tr w:rsidR="00C82D23" w:rsidRPr="00C82D23" w:rsidTr="00A061E0">
        <w:tc>
          <w:tcPr>
            <w:tcW w:w="969" w:type="dxa"/>
            <w:tcBorders>
              <w:top w:val="single" w:sz="4" w:space="0" w:color="000000"/>
              <w:left w:val="single" w:sz="4" w:space="0" w:color="000000"/>
              <w:bottom w:val="single" w:sz="4" w:space="0" w:color="000000"/>
            </w:tcBorders>
          </w:tcPr>
          <w:p w:rsidR="00C82D23" w:rsidRPr="00C82D23" w:rsidRDefault="00C82D23" w:rsidP="00C82D23">
            <w:pPr>
              <w:autoSpaceDE w:val="0"/>
              <w:snapToGrid w:val="0"/>
              <w:rPr>
                <w:rFonts w:ascii="Times New Roman" w:eastAsia="Calibri" w:hAnsi="Times New Roman" w:cs="Times New Roman"/>
                <w:b/>
                <w:bCs/>
                <w:lang w:eastAsia="ar-SA"/>
              </w:rPr>
            </w:pPr>
            <w:r w:rsidRPr="00C82D23">
              <w:rPr>
                <w:rFonts w:ascii="Times New Roman" w:eastAsia="Calibri" w:hAnsi="Times New Roman" w:cs="Times New Roman"/>
                <w:b/>
                <w:bCs/>
                <w:lang w:eastAsia="ar-SA"/>
              </w:rPr>
              <w:t>L.P.</w:t>
            </w:r>
          </w:p>
        </w:tc>
        <w:tc>
          <w:tcPr>
            <w:tcW w:w="3000" w:type="dxa"/>
            <w:tcBorders>
              <w:top w:val="single" w:sz="4" w:space="0" w:color="000000"/>
              <w:left w:val="single" w:sz="4" w:space="0" w:color="000000"/>
              <w:bottom w:val="single" w:sz="4" w:space="0" w:color="000000"/>
              <w:right w:val="single" w:sz="4" w:space="0" w:color="auto"/>
            </w:tcBorders>
          </w:tcPr>
          <w:p w:rsidR="00C82D23" w:rsidRPr="00C82D23" w:rsidRDefault="00C82D23" w:rsidP="00C82D23">
            <w:pPr>
              <w:autoSpaceDE w:val="0"/>
              <w:snapToGrid w:val="0"/>
              <w:rPr>
                <w:rFonts w:ascii="Times New Roman" w:eastAsia="Calibri" w:hAnsi="Times New Roman" w:cs="Times New Roman"/>
                <w:b/>
                <w:bCs/>
                <w:lang w:eastAsia="ar-SA"/>
              </w:rPr>
            </w:pPr>
            <w:r w:rsidRPr="00C82D23">
              <w:rPr>
                <w:rFonts w:ascii="Times New Roman" w:eastAsia="Calibri" w:hAnsi="Times New Roman" w:cs="Times New Roman"/>
                <w:b/>
                <w:bCs/>
                <w:lang w:eastAsia="ar-SA"/>
              </w:rPr>
              <w:t>Nazwa punktu</w:t>
            </w:r>
          </w:p>
        </w:tc>
        <w:tc>
          <w:tcPr>
            <w:tcW w:w="5221" w:type="dxa"/>
            <w:tcBorders>
              <w:top w:val="single" w:sz="4" w:space="0" w:color="000000"/>
              <w:left w:val="single" w:sz="4" w:space="0" w:color="auto"/>
              <w:bottom w:val="single" w:sz="4" w:space="0" w:color="000000"/>
              <w:right w:val="single" w:sz="4" w:space="0" w:color="000000"/>
            </w:tcBorders>
          </w:tcPr>
          <w:p w:rsidR="00C82D23" w:rsidRPr="00C82D23" w:rsidRDefault="00C82D23" w:rsidP="00C82D23">
            <w:pPr>
              <w:autoSpaceDE w:val="0"/>
              <w:snapToGrid w:val="0"/>
              <w:rPr>
                <w:rFonts w:ascii="Times New Roman" w:eastAsia="Calibri" w:hAnsi="Times New Roman" w:cs="Times New Roman"/>
                <w:b/>
                <w:bCs/>
                <w:lang w:eastAsia="ar-SA"/>
              </w:rPr>
            </w:pPr>
            <w:r w:rsidRPr="00C82D23">
              <w:rPr>
                <w:rFonts w:ascii="Times New Roman" w:eastAsia="Calibri" w:hAnsi="Times New Roman" w:cs="Times New Roman"/>
                <w:b/>
                <w:bCs/>
                <w:lang w:eastAsia="ar-SA"/>
              </w:rPr>
              <w:t>Adres</w:t>
            </w:r>
          </w:p>
        </w:tc>
      </w:tr>
      <w:tr w:rsidR="00C82D23" w:rsidRPr="00C82D23" w:rsidTr="00A061E0">
        <w:tc>
          <w:tcPr>
            <w:tcW w:w="969" w:type="dxa"/>
            <w:tcBorders>
              <w:left w:val="single" w:sz="4" w:space="0" w:color="000000"/>
              <w:bottom w:val="single" w:sz="4" w:space="0" w:color="000000"/>
            </w:tcBorders>
          </w:tcPr>
          <w:p w:rsidR="00C82D23" w:rsidRPr="00C82D23" w:rsidRDefault="00C82D23" w:rsidP="00C82D23">
            <w:pPr>
              <w:autoSpaceDE w:val="0"/>
              <w:snapToGrid w:val="0"/>
              <w:rPr>
                <w:rFonts w:ascii="Times New Roman" w:eastAsia="Calibri" w:hAnsi="Times New Roman" w:cs="Times New Roman"/>
                <w:bCs/>
                <w:lang w:eastAsia="ar-SA"/>
              </w:rPr>
            </w:pPr>
            <w:r w:rsidRPr="00C82D23">
              <w:rPr>
                <w:rFonts w:ascii="Times New Roman" w:eastAsia="Calibri" w:hAnsi="Times New Roman" w:cs="Times New Roman"/>
                <w:bCs/>
                <w:lang w:eastAsia="ar-SA"/>
              </w:rPr>
              <w:t>1</w:t>
            </w:r>
          </w:p>
        </w:tc>
        <w:tc>
          <w:tcPr>
            <w:tcW w:w="3000" w:type="dxa"/>
            <w:tcBorders>
              <w:left w:val="single" w:sz="4" w:space="0" w:color="000000"/>
              <w:bottom w:val="single" w:sz="4" w:space="0" w:color="000000"/>
              <w:right w:val="single" w:sz="4" w:space="0" w:color="auto"/>
            </w:tcBorders>
          </w:tcPr>
          <w:p w:rsidR="00C82D23" w:rsidRPr="00C82D23" w:rsidRDefault="00C82D23" w:rsidP="00C82D23">
            <w:pPr>
              <w:autoSpaceDE w:val="0"/>
              <w:snapToGrid w:val="0"/>
              <w:rPr>
                <w:rFonts w:ascii="Times New Roman" w:eastAsia="Calibri" w:hAnsi="Times New Roman" w:cs="Times New Roman"/>
                <w:bCs/>
                <w:lang w:eastAsia="ar-SA"/>
              </w:rPr>
            </w:pPr>
            <w:r w:rsidRPr="00C82D23">
              <w:rPr>
                <w:rFonts w:ascii="Times New Roman" w:eastAsia="Calibri" w:hAnsi="Times New Roman" w:cs="Times New Roman"/>
                <w:bCs/>
                <w:lang w:eastAsia="ar-SA"/>
              </w:rPr>
              <w:t>Punkt apteczny</w:t>
            </w:r>
          </w:p>
        </w:tc>
        <w:tc>
          <w:tcPr>
            <w:tcW w:w="5221" w:type="dxa"/>
            <w:tcBorders>
              <w:left w:val="single" w:sz="4" w:space="0" w:color="auto"/>
              <w:bottom w:val="single" w:sz="4" w:space="0" w:color="000000"/>
              <w:right w:val="single" w:sz="4" w:space="0" w:color="000000"/>
            </w:tcBorders>
          </w:tcPr>
          <w:p w:rsidR="00C82D23" w:rsidRPr="00C82D23" w:rsidRDefault="00C82D23" w:rsidP="00C82D23">
            <w:pPr>
              <w:autoSpaceDE w:val="0"/>
              <w:snapToGrid w:val="0"/>
              <w:rPr>
                <w:rFonts w:ascii="Times New Roman" w:eastAsia="Calibri" w:hAnsi="Times New Roman" w:cs="Times New Roman"/>
                <w:bCs/>
                <w:lang w:eastAsia="ar-SA"/>
              </w:rPr>
            </w:pPr>
            <w:r w:rsidRPr="00C82D23">
              <w:rPr>
                <w:rFonts w:ascii="Times New Roman" w:eastAsia="Calibri" w:hAnsi="Times New Roman" w:cs="Times New Roman"/>
                <w:bCs/>
                <w:lang w:eastAsia="ar-SA"/>
              </w:rPr>
              <w:t>26 – 140 Łączna, Kamionki 1C</w:t>
            </w:r>
          </w:p>
        </w:tc>
      </w:tr>
      <w:tr w:rsidR="00C82D23" w:rsidRPr="00C82D23" w:rsidTr="00A061E0">
        <w:tc>
          <w:tcPr>
            <w:tcW w:w="969" w:type="dxa"/>
            <w:tcBorders>
              <w:left w:val="single" w:sz="4" w:space="0" w:color="000000"/>
              <w:bottom w:val="single" w:sz="4" w:space="0" w:color="000000"/>
            </w:tcBorders>
          </w:tcPr>
          <w:p w:rsidR="00C82D23" w:rsidRPr="00C82D23" w:rsidRDefault="00C82D23" w:rsidP="00C82D23">
            <w:pPr>
              <w:autoSpaceDE w:val="0"/>
              <w:snapToGrid w:val="0"/>
              <w:rPr>
                <w:rFonts w:ascii="Times New Roman" w:eastAsia="Calibri" w:hAnsi="Times New Roman" w:cs="Times New Roman"/>
                <w:bCs/>
                <w:lang w:eastAsia="ar-SA"/>
              </w:rPr>
            </w:pPr>
            <w:r w:rsidRPr="00C82D23">
              <w:rPr>
                <w:rFonts w:ascii="Times New Roman" w:eastAsia="Calibri" w:hAnsi="Times New Roman" w:cs="Times New Roman"/>
                <w:bCs/>
                <w:lang w:eastAsia="ar-SA"/>
              </w:rPr>
              <w:t>2</w:t>
            </w:r>
          </w:p>
        </w:tc>
        <w:tc>
          <w:tcPr>
            <w:tcW w:w="3000" w:type="dxa"/>
            <w:tcBorders>
              <w:left w:val="single" w:sz="4" w:space="0" w:color="000000"/>
              <w:bottom w:val="single" w:sz="4" w:space="0" w:color="000000"/>
              <w:right w:val="single" w:sz="4" w:space="0" w:color="auto"/>
            </w:tcBorders>
          </w:tcPr>
          <w:p w:rsidR="00C82D23" w:rsidRPr="00C82D23" w:rsidRDefault="00C82D23" w:rsidP="00C82D23">
            <w:pPr>
              <w:autoSpaceDE w:val="0"/>
              <w:snapToGrid w:val="0"/>
              <w:rPr>
                <w:rFonts w:ascii="Times New Roman" w:eastAsia="Calibri" w:hAnsi="Times New Roman" w:cs="Times New Roman"/>
                <w:bCs/>
                <w:lang w:eastAsia="ar-SA"/>
              </w:rPr>
            </w:pPr>
            <w:r w:rsidRPr="00C82D23">
              <w:rPr>
                <w:rFonts w:ascii="Times New Roman" w:eastAsia="Calibri" w:hAnsi="Times New Roman" w:cs="Times New Roman"/>
                <w:bCs/>
                <w:lang w:eastAsia="ar-SA"/>
              </w:rPr>
              <w:t>Ośrodek Zdrowia</w:t>
            </w:r>
          </w:p>
        </w:tc>
        <w:tc>
          <w:tcPr>
            <w:tcW w:w="5221" w:type="dxa"/>
            <w:tcBorders>
              <w:left w:val="single" w:sz="4" w:space="0" w:color="auto"/>
              <w:bottom w:val="single" w:sz="4" w:space="0" w:color="000000"/>
              <w:right w:val="single" w:sz="4" w:space="0" w:color="000000"/>
            </w:tcBorders>
          </w:tcPr>
          <w:p w:rsidR="00C82D23" w:rsidRPr="00C82D23" w:rsidRDefault="00C82D23" w:rsidP="00C82D23">
            <w:pPr>
              <w:autoSpaceDE w:val="0"/>
              <w:snapToGrid w:val="0"/>
              <w:rPr>
                <w:rFonts w:ascii="Times New Roman" w:eastAsia="Calibri" w:hAnsi="Times New Roman" w:cs="Times New Roman"/>
                <w:bCs/>
                <w:lang w:eastAsia="ar-SA"/>
              </w:rPr>
            </w:pPr>
            <w:r w:rsidRPr="00C82D23">
              <w:rPr>
                <w:rFonts w:ascii="Times New Roman" w:eastAsia="Calibri" w:hAnsi="Times New Roman" w:cs="Times New Roman"/>
                <w:bCs/>
                <w:lang w:eastAsia="ar-SA"/>
              </w:rPr>
              <w:t>26 – 140 Łączna, Kamionki 59</w:t>
            </w:r>
          </w:p>
        </w:tc>
      </w:tr>
    </w:tbl>
    <w:p w:rsidR="00C82D23" w:rsidRPr="00C82D23" w:rsidRDefault="00C82D23" w:rsidP="00C82D23">
      <w:pPr>
        <w:spacing w:after="0" w:line="360" w:lineRule="auto"/>
        <w:jc w:val="both"/>
        <w:rPr>
          <w:rFonts w:ascii="Times New Roman" w:hAnsi="Times New Roman" w:cs="Times New Roman"/>
        </w:rPr>
      </w:pPr>
    </w:p>
    <w:p w:rsidR="00C82D23" w:rsidRPr="00C82D23" w:rsidRDefault="00C82D23" w:rsidP="00C82D23">
      <w:pPr>
        <w:spacing w:after="0" w:line="360" w:lineRule="auto"/>
        <w:jc w:val="both"/>
        <w:rPr>
          <w:rFonts w:ascii="Times New Roman" w:hAnsi="Times New Roman" w:cs="Times New Roman"/>
        </w:rPr>
      </w:pP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Zgodnie z Krajowym</w:t>
      </w:r>
      <w:r w:rsidR="000E621E">
        <w:rPr>
          <w:rFonts w:ascii="Times New Roman" w:hAnsi="Times New Roman" w:cs="Times New Roman"/>
        </w:rPr>
        <w:t xml:space="preserve"> Planem Gospodarki Odpadami 2015</w:t>
      </w:r>
      <w:r w:rsidRPr="00C82D23">
        <w:rPr>
          <w:rFonts w:ascii="Times New Roman" w:hAnsi="Times New Roman" w:cs="Times New Roman"/>
        </w:rPr>
        <w:t>, do odpadów komunalnych ulegaj</w:t>
      </w:r>
      <w:r w:rsidRPr="00C82D23">
        <w:rPr>
          <w:rFonts w:ascii="Times New Roman" w:eastAsia="TimesNewRoman" w:hAnsi="Times New Roman" w:cs="Times New Roman"/>
        </w:rPr>
        <w:t>ą</w:t>
      </w:r>
      <w:r w:rsidRPr="00C82D23">
        <w:rPr>
          <w:rFonts w:ascii="Times New Roman" w:hAnsi="Times New Roman" w:cs="Times New Roman"/>
        </w:rPr>
        <w:t>cych biodegradacji, zalicza si</w:t>
      </w:r>
      <w:r w:rsidRPr="00C82D23">
        <w:rPr>
          <w:rFonts w:ascii="Times New Roman" w:eastAsia="TimesNewRoman" w:hAnsi="Times New Roman" w:cs="Times New Roman"/>
        </w:rPr>
        <w:t>ę</w:t>
      </w:r>
      <w:r w:rsidRPr="00C82D23">
        <w:rPr>
          <w:rFonts w:ascii="Times New Roman" w:hAnsi="Times New Roman" w:cs="Times New Roman"/>
        </w:rPr>
        <w:t>:</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papier i tektur</w:t>
      </w:r>
      <w:r w:rsidRPr="00C82D23">
        <w:rPr>
          <w:rFonts w:ascii="Times New Roman" w:eastAsia="TimesNewRoman" w:hAnsi="Times New Roman" w:cs="Times New Roman"/>
        </w:rPr>
        <w:t>ę</w:t>
      </w:r>
      <w:r w:rsidRPr="00C82D23">
        <w:rPr>
          <w:rFonts w:ascii="Times New Roman" w:hAnsi="Times New Roman" w:cs="Times New Roman"/>
        </w:rPr>
        <w:t>,</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odzie</w:t>
      </w:r>
      <w:r w:rsidRPr="00C82D23">
        <w:rPr>
          <w:rFonts w:ascii="Times New Roman" w:eastAsia="TimesNewRoman" w:hAnsi="Times New Roman" w:cs="Times New Roman"/>
        </w:rPr>
        <w:t xml:space="preserve">ż </w:t>
      </w:r>
      <w:r w:rsidRPr="00C82D23">
        <w:rPr>
          <w:rFonts w:ascii="Times New Roman" w:hAnsi="Times New Roman" w:cs="Times New Roman"/>
        </w:rPr>
        <w:t>i tekstylia z materiałów naturalnych (50%),</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odpady z terenów zielonych,</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odpady kuchenne i ogrodowe,</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drewno (50%),</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odpady wielomateriałowe (40%),</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frakcj</w:t>
      </w:r>
      <w:r w:rsidRPr="00C82D23">
        <w:rPr>
          <w:rFonts w:ascii="Times New Roman" w:eastAsia="TimesNewRoman" w:hAnsi="Times New Roman" w:cs="Times New Roman"/>
        </w:rPr>
        <w:t xml:space="preserve">ę </w:t>
      </w:r>
      <w:r w:rsidRPr="00C82D23">
        <w:rPr>
          <w:rFonts w:ascii="Times New Roman" w:hAnsi="Times New Roman" w:cs="Times New Roman"/>
        </w:rPr>
        <w:t>drobn</w:t>
      </w:r>
      <w:r w:rsidRPr="00C82D23">
        <w:rPr>
          <w:rFonts w:ascii="Times New Roman" w:eastAsia="TimesNewRoman" w:hAnsi="Times New Roman" w:cs="Times New Roman"/>
        </w:rPr>
        <w:t xml:space="preserve">ą </w:t>
      </w:r>
      <w:r w:rsidRPr="00C82D23">
        <w:rPr>
          <w:rFonts w:ascii="Times New Roman" w:hAnsi="Times New Roman" w:cs="Times New Roman"/>
        </w:rPr>
        <w:t>&lt; 10 mm (30%).</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xml:space="preserve">Gmina Łączna jest gminą wiejską gdzie po analizie i wywiadzie środowiskowym z mieszkańcami okazało się, że odpady biodegradowalne w większości gospodarstwach są kompostowane </w:t>
      </w:r>
      <w:r w:rsidRPr="00C82D23">
        <w:rPr>
          <w:rFonts w:ascii="Times New Roman" w:hAnsi="Times New Roman" w:cs="Times New Roman"/>
        </w:rPr>
        <w:br/>
        <w:t xml:space="preserve">i zagospodarowywane na własnych nieruchomościach. Nawet osoby, które zadeklarowały gromadzenie odpadów komunalnych w sposób nieselektywny wydzielają tą frakcje i przeznaczają ją na kompost lub do skarmiania zwierząt. </w:t>
      </w:r>
    </w:p>
    <w:p w:rsidR="00C82D23" w:rsidRPr="00C82D23" w:rsidRDefault="00C82D23" w:rsidP="00C82D23">
      <w:pPr>
        <w:keepNext/>
        <w:keepLines/>
        <w:numPr>
          <w:ilvl w:val="2"/>
          <w:numId w:val="2"/>
        </w:numPr>
        <w:spacing w:before="200" w:after="120"/>
        <w:ind w:left="1077"/>
        <w:jc w:val="both"/>
        <w:outlineLvl w:val="1"/>
        <w:rPr>
          <w:rFonts w:ascii="Times New Roman" w:eastAsiaTheme="majorEastAsia" w:hAnsi="Times New Roman" w:cs="Times New Roman"/>
          <w:b/>
          <w:bCs/>
          <w:sz w:val="26"/>
          <w:szCs w:val="26"/>
        </w:rPr>
      </w:pPr>
      <w:bookmarkStart w:id="5" w:name="_Toc415058914"/>
      <w:r w:rsidRPr="00C82D23">
        <w:rPr>
          <w:rFonts w:ascii="Times New Roman" w:eastAsiaTheme="majorEastAsia" w:hAnsi="Times New Roman" w:cs="Times New Roman"/>
          <w:b/>
          <w:bCs/>
          <w:sz w:val="26"/>
          <w:szCs w:val="26"/>
        </w:rPr>
        <w:t>Obliczenie poziomu odpadów komunalnych ulegających biodegradacji przekazanych do składowania</w:t>
      </w:r>
      <w:bookmarkEnd w:id="5"/>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bCs/>
        </w:rPr>
        <w:t xml:space="preserve">Przez sposób zagospodarowania odpadów komunalnych ulegających biodegradacji rozumie się: </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bCs/>
        </w:rPr>
        <w:t xml:space="preserve">kompostowanie, mechaniczno-biologiczne przetwarzanie, fermentację, inne biologiczne procesy przekształcania, termiczne przekształcanie odpadów, recykling materiałowy, </w:t>
      </w:r>
      <w:r w:rsidRPr="00C82D23">
        <w:rPr>
          <w:rFonts w:ascii="Times New Roman" w:hAnsi="Times New Roman" w:cs="Times New Roman"/>
        </w:rPr>
        <w:t>przekazanie</w:t>
      </w:r>
      <w:r w:rsidRPr="00C82D23">
        <w:rPr>
          <w:rFonts w:ascii="Times New Roman" w:hAnsi="Times New Roman" w:cs="Times New Roman"/>
          <w:bCs/>
        </w:rPr>
        <w:t xml:space="preserve"> osobom fizycznym zgodnie z rozporządzeniem Ministra Środowiska z dnia 21 kwietnia 2006 r. </w:t>
      </w:r>
      <w:r w:rsidRPr="00C82D23">
        <w:rPr>
          <w:rFonts w:ascii="Times New Roman" w:hAnsi="Times New Roman" w:cs="Times New Roman"/>
          <w:bCs/>
        </w:rPr>
        <w:br/>
        <w:t xml:space="preserve">w sprawie listy rodzajów odpadów, które posiadacz odpadów może przekazywać osobom fizycznym </w:t>
      </w:r>
      <w:r w:rsidRPr="00C82D23">
        <w:rPr>
          <w:rFonts w:ascii="Times New Roman" w:hAnsi="Times New Roman" w:cs="Times New Roman"/>
          <w:bCs/>
        </w:rPr>
        <w:lastRenderedPageBreak/>
        <w:t xml:space="preserve">lub jednostkom organizacyjnym niebędącym przedsiębiorcami, oraz dopuszczalnych metod ich odzysku (Dz. U. Nr 75, poz. 257, z </w:t>
      </w:r>
      <w:proofErr w:type="spellStart"/>
      <w:r w:rsidRPr="00C82D23">
        <w:rPr>
          <w:rFonts w:ascii="Times New Roman" w:hAnsi="Times New Roman" w:cs="Times New Roman"/>
          <w:bCs/>
        </w:rPr>
        <w:t>późn</w:t>
      </w:r>
      <w:proofErr w:type="spellEnd"/>
      <w:r w:rsidRPr="00C82D23">
        <w:rPr>
          <w:rFonts w:ascii="Times New Roman" w:hAnsi="Times New Roman" w:cs="Times New Roman"/>
          <w:bCs/>
        </w:rPr>
        <w:t xml:space="preserve">. zm.). </w:t>
      </w:r>
    </w:p>
    <w:p w:rsidR="00C82D23" w:rsidRPr="00C82D23" w:rsidRDefault="00C82D23" w:rsidP="00C82D23">
      <w:pPr>
        <w:spacing w:after="0" w:line="360" w:lineRule="auto"/>
        <w:jc w:val="both"/>
        <w:rPr>
          <w:rFonts w:ascii="Times New Roman" w:hAnsi="Times New Roman" w:cs="Times New Roman"/>
        </w:rPr>
      </w:pPr>
    </w:p>
    <w:p w:rsidR="00C82D23" w:rsidRPr="00C82D23" w:rsidRDefault="00C82D23" w:rsidP="00C82D23">
      <w:pPr>
        <w:spacing w:after="0" w:line="360" w:lineRule="auto"/>
        <w:jc w:val="both"/>
        <w:rPr>
          <w:rFonts w:ascii="Times New Roman" w:hAnsi="Times New Roman" w:cs="Times New Roman"/>
        </w:rPr>
      </w:pPr>
    </w:p>
    <w:p w:rsidR="00C82D23" w:rsidRPr="00C82D23" w:rsidRDefault="00C82D23" w:rsidP="00C82D23">
      <w:pPr>
        <w:spacing w:after="0" w:line="360" w:lineRule="auto"/>
        <w:jc w:val="both"/>
        <w:rPr>
          <w:rFonts w:ascii="Times New Roman" w:hAnsi="Times New Roman" w:cs="Times New Roman"/>
          <w:b/>
          <w:bCs/>
        </w:rPr>
      </w:pPr>
      <w:r w:rsidRPr="00C82D23">
        <w:rPr>
          <w:rFonts w:ascii="Times New Roman" w:hAnsi="Times New Roman" w:cs="Times New Roman"/>
          <w:b/>
          <w:bCs/>
        </w:rPr>
        <w:t>Masa odpadów ulegających biodegradacji wytworzona w 1995 r.</w:t>
      </w:r>
    </w:p>
    <w:p w:rsidR="00C82D23" w:rsidRPr="00C82D23" w:rsidRDefault="00C82D23" w:rsidP="00C82D23">
      <w:pPr>
        <w:spacing w:after="0" w:line="360" w:lineRule="auto"/>
        <w:jc w:val="both"/>
        <w:rPr>
          <w:rFonts w:ascii="Times New Roman" w:hAnsi="Times New Roman" w:cs="Times New Roman"/>
          <w:b/>
          <w:bCs/>
        </w:rPr>
      </w:pPr>
    </w:p>
    <w:p w:rsidR="00C82D23" w:rsidRPr="00C82D23" w:rsidRDefault="00D758CA" w:rsidP="00C82D23">
      <w:pPr>
        <w:spacing w:after="0" w:line="360" w:lineRule="auto"/>
        <w:jc w:val="both"/>
        <w:rPr>
          <w:rFonts w:ascii="Times New Roman" w:eastAsiaTheme="minorEastAsia"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OUB</m:t>
              </m:r>
            </m:e>
            <m:sub>
              <m:r>
                <w:rPr>
                  <w:rFonts w:ascii="Cambria Math" w:hAnsi="Cambria Math" w:cs="Times New Roman"/>
                  <w:lang w:val="en-US"/>
                </w:rPr>
                <m:t>1995</m:t>
              </m:r>
            </m:sub>
          </m:sSub>
          <m:r>
            <w:rPr>
              <w:rFonts w:ascii="Cambria Math" w:hAnsi="Cambria Math" w:cs="Times New Roman"/>
              <w:lang w:val="en-US"/>
            </w:rPr>
            <m:t>=</m:t>
          </m:r>
          <m:r>
            <w:rPr>
              <w:rFonts w:ascii="Cambria Math" w:eastAsiaTheme="minorEastAsia" w:hAnsi="Cambria Math" w:cs="Times New Roman"/>
              <w:lang w:val="en-US"/>
            </w:rPr>
            <m:t>0,155∙</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L</m:t>
              </m:r>
            </m:e>
            <m:sub>
              <m:r>
                <w:rPr>
                  <w:rFonts w:ascii="Cambria Math" w:eastAsiaTheme="minorEastAsia" w:hAnsi="Cambria Math" w:cs="Times New Roman"/>
                  <w:lang w:val="en-US"/>
                </w:rPr>
                <m:t>m</m:t>
              </m:r>
            </m:sub>
          </m:sSub>
          <m:r>
            <w:rPr>
              <w:rFonts w:ascii="Cambria Math" w:eastAsiaTheme="minorEastAsia" w:hAnsi="Cambria Math" w:cs="Times New Roman"/>
              <w:lang w:val="en-US"/>
            </w:rPr>
            <m:t>+0,047∙</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L</m:t>
              </m:r>
            </m:e>
            <m:sub>
              <m:r>
                <w:rPr>
                  <w:rFonts w:ascii="Cambria Math" w:eastAsiaTheme="minorEastAsia" w:hAnsi="Cambria Math" w:cs="Times New Roman"/>
                  <w:lang w:val="en-US"/>
                </w:rPr>
                <m:t>w</m:t>
              </m:r>
            </m:sub>
          </m:sSub>
          <m:r>
            <w:rPr>
              <w:rFonts w:ascii="Cambria Math" w:eastAsiaTheme="minorEastAsia" w:hAnsi="Cambria Math" w:cs="Times New Roman"/>
              <w:lang w:val="en-US"/>
            </w:rPr>
            <m:t xml:space="preserve"> [Mg]</m:t>
          </m:r>
        </m:oMath>
      </m:oMathPara>
    </w:p>
    <w:p w:rsidR="00C82D23" w:rsidRPr="00C82D23" w:rsidRDefault="00C82D23" w:rsidP="00C82D23">
      <w:pPr>
        <w:spacing w:after="0" w:line="360" w:lineRule="auto"/>
        <w:jc w:val="both"/>
        <w:rPr>
          <w:rFonts w:ascii="Times New Roman" w:hAnsi="Times New Roman" w:cs="Times New Roman"/>
          <w:bCs/>
        </w:rPr>
      </w:pPr>
      <w:r w:rsidRPr="00C82D23">
        <w:rPr>
          <w:rFonts w:ascii="Times New Roman" w:hAnsi="Times New Roman" w:cs="Times New Roman"/>
          <w:bCs/>
          <w:i/>
          <w:iCs/>
        </w:rPr>
        <w:t>gdzie:</w:t>
      </w:r>
    </w:p>
    <w:p w:rsidR="00C82D23" w:rsidRPr="00C82D23" w:rsidRDefault="00C82D23" w:rsidP="00C82D23">
      <w:pPr>
        <w:spacing w:after="0" w:line="360" w:lineRule="auto"/>
        <w:jc w:val="both"/>
        <w:rPr>
          <w:rFonts w:ascii="Times New Roman" w:hAnsi="Times New Roman" w:cs="Times New Roman"/>
          <w:bCs/>
        </w:rPr>
      </w:pPr>
      <w:r w:rsidRPr="00C82D23">
        <w:rPr>
          <w:rFonts w:ascii="Times New Roman" w:hAnsi="Times New Roman" w:cs="Times New Roman"/>
          <w:bCs/>
        </w:rPr>
        <w:t>OUB</w:t>
      </w:r>
      <w:r w:rsidRPr="00C82D23">
        <w:rPr>
          <w:rFonts w:ascii="Times New Roman" w:hAnsi="Times New Roman" w:cs="Times New Roman"/>
          <w:bCs/>
          <w:vertAlign w:val="subscript"/>
        </w:rPr>
        <w:t>1995</w:t>
      </w:r>
      <w:r w:rsidRPr="00C82D23">
        <w:rPr>
          <w:rFonts w:ascii="Times New Roman" w:hAnsi="Times New Roman" w:cs="Times New Roman"/>
          <w:bCs/>
        </w:rPr>
        <w:t xml:space="preserve"> – masa odpadów komunalnych ulegających biodegradacji wytworzonych w 1995 r. [Mg]</w:t>
      </w:r>
    </w:p>
    <w:p w:rsidR="00C82D23" w:rsidRPr="00C82D23" w:rsidRDefault="00C82D23" w:rsidP="00C82D23">
      <w:pPr>
        <w:spacing w:after="0" w:line="360" w:lineRule="auto"/>
        <w:jc w:val="both"/>
        <w:rPr>
          <w:rFonts w:ascii="Times New Roman" w:hAnsi="Times New Roman" w:cs="Times New Roman"/>
          <w:bCs/>
        </w:rPr>
      </w:pPr>
      <w:r w:rsidRPr="00C82D23">
        <w:rPr>
          <w:rFonts w:ascii="Times New Roman" w:hAnsi="Times New Roman" w:cs="Times New Roman"/>
          <w:bCs/>
        </w:rPr>
        <w:t>Lm         – liczba mieszkańców miasta w 1995 r. na obszarze gminy według danych GUS</w:t>
      </w:r>
    </w:p>
    <w:p w:rsidR="00C82D23" w:rsidRPr="00C82D23" w:rsidRDefault="00C82D23" w:rsidP="00C82D23">
      <w:pPr>
        <w:spacing w:after="0" w:line="360" w:lineRule="auto"/>
        <w:jc w:val="both"/>
        <w:rPr>
          <w:rFonts w:ascii="Times New Roman" w:hAnsi="Times New Roman" w:cs="Times New Roman"/>
          <w:bCs/>
        </w:rPr>
      </w:pPr>
      <w:proofErr w:type="spellStart"/>
      <w:r w:rsidRPr="00C82D23">
        <w:rPr>
          <w:rFonts w:ascii="Times New Roman" w:hAnsi="Times New Roman" w:cs="Times New Roman"/>
          <w:bCs/>
        </w:rPr>
        <w:t>Lw</w:t>
      </w:r>
      <w:proofErr w:type="spellEnd"/>
      <w:r w:rsidRPr="00C82D23">
        <w:rPr>
          <w:rFonts w:ascii="Times New Roman" w:hAnsi="Times New Roman" w:cs="Times New Roman"/>
          <w:bCs/>
        </w:rPr>
        <w:t xml:space="preserve">          – liczba mieszkańców wsi w 1995 r. na obszarze gminy według danych GUS </w:t>
      </w:r>
    </w:p>
    <w:p w:rsidR="00C82D23" w:rsidRPr="00C82D23" w:rsidRDefault="00C82D23" w:rsidP="00C82D23">
      <w:pPr>
        <w:spacing w:after="0" w:line="360" w:lineRule="auto"/>
        <w:jc w:val="both"/>
        <w:rPr>
          <w:rFonts w:ascii="Times New Roman" w:hAnsi="Times New Roman" w:cs="Times New Roman"/>
          <w:bCs/>
        </w:rPr>
      </w:pPr>
    </w:p>
    <w:p w:rsidR="00C82D23" w:rsidRPr="00C82D23" w:rsidRDefault="00C82D23" w:rsidP="00C82D23">
      <w:pPr>
        <w:spacing w:after="0" w:line="360" w:lineRule="auto"/>
        <w:jc w:val="both"/>
        <w:rPr>
          <w:rFonts w:ascii="Times New Roman" w:hAnsi="Times New Roman" w:cs="Times New Roman"/>
          <w:bCs/>
        </w:rPr>
      </w:pPr>
      <w:r w:rsidRPr="00C82D23">
        <w:rPr>
          <w:rFonts w:ascii="Times New Roman" w:hAnsi="Times New Roman" w:cs="Times New Roman"/>
          <w:bCs/>
        </w:rPr>
        <w:t>Liczba mieszkańców wsi w 1995 r. na obszarze gminy Łączna według danych GUS wynosiła 5301</w:t>
      </w:r>
    </w:p>
    <w:p w:rsidR="00C82D23" w:rsidRPr="00C82D23" w:rsidRDefault="00C82D23" w:rsidP="00C82D23">
      <w:pPr>
        <w:spacing w:after="0" w:line="360" w:lineRule="auto"/>
        <w:jc w:val="both"/>
        <w:rPr>
          <w:rFonts w:ascii="Times New Roman" w:hAnsi="Times New Roman" w:cs="Times New Roman"/>
          <w:b/>
          <w:bCs/>
        </w:rPr>
      </w:pPr>
      <w:r w:rsidRPr="00C82D23">
        <w:rPr>
          <w:rFonts w:ascii="Times New Roman" w:hAnsi="Times New Roman" w:cs="Times New Roman"/>
          <w:b/>
          <w:bCs/>
        </w:rPr>
        <w:t xml:space="preserve">              </w:t>
      </w:r>
    </w:p>
    <w:p w:rsidR="00C82D23" w:rsidRPr="00C82D23" w:rsidRDefault="00D758CA" w:rsidP="00C82D23">
      <w:pPr>
        <w:spacing w:after="0" w:line="360" w:lineRule="auto"/>
        <w:jc w:val="both"/>
        <w:rPr>
          <w:rFonts w:ascii="Times New Roman" w:eastAsiaTheme="minorEastAsia"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OUB</m:t>
              </m:r>
            </m:e>
            <m:sub>
              <m:r>
                <w:rPr>
                  <w:rFonts w:ascii="Cambria Math" w:hAnsi="Cambria Math" w:cs="Times New Roman"/>
                  <w:lang w:val="en-US"/>
                </w:rPr>
                <m:t>1995</m:t>
              </m:r>
            </m:sub>
          </m:sSub>
          <m:r>
            <w:rPr>
              <w:rFonts w:ascii="Cambria Math" w:hAnsi="Cambria Math" w:cs="Times New Roman"/>
              <w:lang w:val="en-US"/>
            </w:rPr>
            <m:t>=0,047∙5301=249,14 Mg</m:t>
          </m:r>
        </m:oMath>
      </m:oMathPara>
    </w:p>
    <w:p w:rsidR="00C82D23" w:rsidRPr="00C82D23" w:rsidRDefault="00C82D23" w:rsidP="00C82D23">
      <w:pPr>
        <w:spacing w:after="0" w:line="360" w:lineRule="auto"/>
        <w:jc w:val="both"/>
        <w:rPr>
          <w:rFonts w:ascii="Times New Roman" w:eastAsiaTheme="minorEastAsia" w:hAnsi="Times New Roman" w:cs="Times New Roman"/>
          <w:lang w:val="en-US"/>
        </w:rPr>
      </w:pP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b/>
          <w:bCs/>
        </w:rPr>
        <w:t>Masa odpadów komunalnych ulegających biodegradacji dozwolona do składowania w roku rozliczeniowym</w:t>
      </w:r>
    </w:p>
    <w:p w:rsidR="00C82D23" w:rsidRPr="00C82D23" w:rsidRDefault="00D758CA" w:rsidP="00C82D23">
      <w:pPr>
        <w:spacing w:after="0" w:line="36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OUB</m:t>
              </m:r>
            </m:e>
            <m:sub>
              <m:r>
                <w:rPr>
                  <w:rFonts w:ascii="Cambria Math" w:hAnsi="Cambria Math" w:cs="Times New Roman"/>
                </w:rPr>
                <m:t>R</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OUB</m:t>
                  </m:r>
                </m:e>
                <m:sub>
                  <m:r>
                    <w:rPr>
                      <w:rFonts w:ascii="Cambria Math" w:hAnsi="Cambria Math" w:cs="Times New Roman"/>
                    </w:rPr>
                    <m:t>1995</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R</m:t>
                  </m:r>
                </m:sub>
              </m:sSub>
            </m:num>
            <m:den>
              <m:r>
                <w:rPr>
                  <w:rFonts w:ascii="Cambria Math" w:hAnsi="Cambria Math" w:cs="Times New Roman"/>
                </w:rPr>
                <m:t>100</m:t>
              </m:r>
            </m:den>
          </m:f>
          <m:r>
            <w:rPr>
              <w:rFonts w:ascii="Cambria Math" w:hAnsi="Cambria Math" w:cs="Times New Roman"/>
            </w:rPr>
            <m:t>[Mg]</m:t>
          </m:r>
        </m:oMath>
      </m:oMathPara>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b/>
          <w:bCs/>
        </w:rPr>
        <w:t xml:space="preserve">         </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i/>
          <w:iCs/>
        </w:rPr>
        <w:t>gdzie:</w:t>
      </w:r>
    </w:p>
    <w:p w:rsidR="00C82D23" w:rsidRPr="00C82D23" w:rsidRDefault="00C82D23" w:rsidP="00C82D23">
      <w:pPr>
        <w:spacing w:after="0" w:line="360" w:lineRule="auto"/>
        <w:ind w:left="1134" w:hanging="1134"/>
        <w:jc w:val="both"/>
        <w:rPr>
          <w:rFonts w:ascii="Times New Roman" w:hAnsi="Times New Roman" w:cs="Times New Roman"/>
        </w:rPr>
      </w:pPr>
      <w:r w:rsidRPr="00C82D23">
        <w:rPr>
          <w:rFonts w:ascii="Times New Roman" w:hAnsi="Times New Roman" w:cs="Times New Roman"/>
          <w:b/>
          <w:bCs/>
        </w:rPr>
        <w:t>OUB</w:t>
      </w:r>
      <w:r w:rsidRPr="00C82D23">
        <w:rPr>
          <w:rFonts w:ascii="Times New Roman" w:hAnsi="Times New Roman" w:cs="Times New Roman"/>
          <w:b/>
          <w:bCs/>
          <w:vertAlign w:val="subscript"/>
        </w:rPr>
        <w:t>R</w:t>
      </w:r>
      <w:r w:rsidRPr="00C82D23">
        <w:rPr>
          <w:rFonts w:ascii="Times New Roman" w:hAnsi="Times New Roman" w:cs="Times New Roman"/>
          <w:bCs/>
          <w:vertAlign w:val="subscript"/>
        </w:rPr>
        <w:t xml:space="preserve">                </w:t>
      </w:r>
      <w:r w:rsidRPr="00C82D23">
        <w:rPr>
          <w:rFonts w:ascii="Times New Roman" w:hAnsi="Times New Roman" w:cs="Times New Roman"/>
          <w:bCs/>
        </w:rPr>
        <w:t xml:space="preserve">– </w:t>
      </w:r>
      <w:r w:rsidRPr="00C82D23">
        <w:rPr>
          <w:rFonts w:ascii="Times New Roman" w:hAnsi="Times New Roman" w:cs="Times New Roman"/>
        </w:rPr>
        <w:t xml:space="preserve">masa odpadów komunalnych ulegających biodegradacji dozwolona do składowania </w:t>
      </w:r>
      <w:r w:rsidRPr="00C82D23">
        <w:rPr>
          <w:rFonts w:ascii="Times New Roman" w:hAnsi="Times New Roman" w:cs="Times New Roman"/>
        </w:rPr>
        <w:br/>
        <w:t>w roku rozliczeniowym</w:t>
      </w:r>
    </w:p>
    <w:p w:rsidR="00C82D23" w:rsidRPr="00C82D23" w:rsidRDefault="00C82D23" w:rsidP="00C82D23">
      <w:pPr>
        <w:spacing w:after="0" w:line="360" w:lineRule="auto"/>
        <w:ind w:left="1134" w:hanging="1134"/>
        <w:jc w:val="both"/>
        <w:rPr>
          <w:rFonts w:ascii="Times New Roman" w:hAnsi="Times New Roman" w:cs="Times New Roman"/>
        </w:rPr>
      </w:pPr>
      <w:r w:rsidRPr="00C82D23">
        <w:rPr>
          <w:rFonts w:ascii="Times New Roman" w:hAnsi="Times New Roman" w:cs="Times New Roman"/>
          <w:b/>
          <w:bCs/>
        </w:rPr>
        <w:t>OUB</w:t>
      </w:r>
      <w:r w:rsidRPr="00C82D23">
        <w:rPr>
          <w:rFonts w:ascii="Times New Roman" w:hAnsi="Times New Roman" w:cs="Times New Roman"/>
          <w:b/>
          <w:bCs/>
          <w:vertAlign w:val="subscript"/>
        </w:rPr>
        <w:t>1995</w:t>
      </w:r>
      <w:r w:rsidRPr="00C82D23">
        <w:rPr>
          <w:rFonts w:ascii="Times New Roman" w:hAnsi="Times New Roman" w:cs="Times New Roman"/>
          <w:b/>
          <w:bCs/>
        </w:rPr>
        <w:t xml:space="preserve"> </w:t>
      </w:r>
      <w:r w:rsidRPr="00C82D23">
        <w:rPr>
          <w:rFonts w:ascii="Times New Roman" w:hAnsi="Times New Roman" w:cs="Times New Roman"/>
          <w:bCs/>
        </w:rPr>
        <w:t xml:space="preserve">     </w:t>
      </w:r>
      <w:r w:rsidRPr="00C82D23">
        <w:rPr>
          <w:rFonts w:ascii="Times New Roman" w:hAnsi="Times New Roman" w:cs="Times New Roman"/>
        </w:rPr>
        <w:t>– masa odpadów komunalnych ulegających biodegradacji wytworzonych w 1995 r. [Mg]</w:t>
      </w:r>
    </w:p>
    <w:p w:rsidR="00C82D23" w:rsidRPr="00C82D23" w:rsidRDefault="00C82D23" w:rsidP="00C82D23">
      <w:pPr>
        <w:spacing w:after="0" w:line="360" w:lineRule="auto"/>
        <w:ind w:left="1134" w:hanging="1134"/>
        <w:jc w:val="both"/>
        <w:rPr>
          <w:rFonts w:ascii="Times New Roman" w:hAnsi="Times New Roman" w:cs="Times New Roman"/>
        </w:rPr>
      </w:pPr>
      <w:r w:rsidRPr="00C82D23">
        <w:rPr>
          <w:rFonts w:ascii="Times New Roman" w:hAnsi="Times New Roman" w:cs="Times New Roman"/>
          <w:b/>
          <w:bCs/>
        </w:rPr>
        <w:t xml:space="preserve"> P</w:t>
      </w:r>
      <w:r w:rsidRPr="00C82D23">
        <w:rPr>
          <w:rFonts w:ascii="Times New Roman" w:hAnsi="Times New Roman" w:cs="Times New Roman"/>
          <w:b/>
          <w:bCs/>
          <w:vertAlign w:val="subscript"/>
        </w:rPr>
        <w:t xml:space="preserve">R        </w:t>
      </w:r>
      <w:r w:rsidRPr="00C82D23">
        <w:rPr>
          <w:rFonts w:ascii="Times New Roman" w:hAnsi="Times New Roman" w:cs="Times New Roman"/>
        </w:rPr>
        <w:t>– poziom ograniczania masy odpadów komunalnych ulegających biodegradacji przekazywanych do składowania zgodnie z załącznikiem nr 1 do ro</w:t>
      </w:r>
      <w:r w:rsidR="006A2C3D">
        <w:rPr>
          <w:rFonts w:ascii="Times New Roman" w:hAnsi="Times New Roman" w:cs="Times New Roman"/>
        </w:rPr>
        <w:t>zporządzenia w %, (dla roku 2015</w:t>
      </w:r>
      <w:r w:rsidRPr="00C82D23">
        <w:rPr>
          <w:rFonts w:ascii="Times New Roman" w:hAnsi="Times New Roman" w:cs="Times New Roman"/>
        </w:rPr>
        <w:t xml:space="preserve"> wynosi on 50%) </w:t>
      </w:r>
    </w:p>
    <w:p w:rsidR="00C82D23" w:rsidRPr="00C82D23" w:rsidRDefault="00C82D23" w:rsidP="00C82D23">
      <w:pPr>
        <w:spacing w:after="0" w:line="360" w:lineRule="auto"/>
        <w:jc w:val="both"/>
        <w:rPr>
          <w:rFonts w:ascii="Times New Roman" w:hAnsi="Times New Roman" w:cs="Times New Roman"/>
        </w:rPr>
      </w:pPr>
    </w:p>
    <w:p w:rsidR="00C82D23" w:rsidRPr="00C82D23" w:rsidRDefault="00D758CA" w:rsidP="00C82D23">
      <w:pPr>
        <w:spacing w:after="0" w:line="360"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OUB</m:t>
              </m:r>
            </m:e>
            <m:sub>
              <m:r>
                <w:rPr>
                  <w:rFonts w:ascii="Cambria Math" w:hAnsi="Cambria Math" w:cs="Times New Roman"/>
                </w:rPr>
                <m:t>R</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249,14∙50</m:t>
              </m:r>
            </m:num>
            <m:den>
              <m:r>
                <w:rPr>
                  <w:rFonts w:ascii="Cambria Math" w:hAnsi="Cambria Math" w:cs="Times New Roman"/>
                </w:rPr>
                <m:t>100</m:t>
              </m:r>
            </m:den>
          </m:f>
          <m:r>
            <w:rPr>
              <w:rFonts w:ascii="Cambria Math" w:hAnsi="Cambria Math" w:cs="Times New Roman"/>
            </w:rPr>
            <m:t>=124,57 Mg</m:t>
          </m:r>
        </m:oMath>
      </m:oMathPara>
    </w:p>
    <w:p w:rsidR="00C82D23" w:rsidRPr="00C82D23" w:rsidRDefault="006A2C3D" w:rsidP="00C82D23">
      <w:pPr>
        <w:spacing w:after="0" w:line="360" w:lineRule="auto"/>
        <w:jc w:val="both"/>
        <w:rPr>
          <w:rFonts w:ascii="Times New Roman" w:hAnsi="Times New Roman" w:cs="Times New Roman"/>
        </w:rPr>
      </w:pPr>
      <w:r>
        <w:rPr>
          <w:rFonts w:ascii="Times New Roman" w:eastAsiaTheme="minorEastAsia" w:hAnsi="Times New Roman" w:cs="Times New Roman"/>
        </w:rPr>
        <w:t>W 2015</w:t>
      </w:r>
      <w:r w:rsidR="00C82D23" w:rsidRPr="00C82D23">
        <w:rPr>
          <w:rFonts w:ascii="Times New Roman" w:eastAsiaTheme="minorEastAsia" w:hAnsi="Times New Roman" w:cs="Times New Roman"/>
        </w:rPr>
        <w:t xml:space="preserve"> r. można było składować odpady</w:t>
      </w:r>
      <w:r w:rsidR="00C82D23" w:rsidRPr="00C82D23">
        <w:rPr>
          <w:rFonts w:ascii="Times New Roman" w:hAnsi="Times New Roman" w:cs="Times New Roman"/>
        </w:rPr>
        <w:t xml:space="preserve"> komunalne ulegające biodegradacji w ilości 124,57 Mg.</w:t>
      </w:r>
    </w:p>
    <w:p w:rsidR="00C82D23" w:rsidRPr="00C82D23" w:rsidRDefault="00C82D23" w:rsidP="00C82D23">
      <w:pPr>
        <w:spacing w:after="0" w:line="360" w:lineRule="auto"/>
        <w:jc w:val="both"/>
        <w:rPr>
          <w:rFonts w:ascii="Times New Roman" w:eastAsiaTheme="minorEastAsia" w:hAnsi="Times New Roman" w:cs="Times New Roman"/>
        </w:rPr>
      </w:pPr>
    </w:p>
    <w:p w:rsidR="00C82D23" w:rsidRPr="00C82D23" w:rsidRDefault="00C82D23" w:rsidP="00C82D23">
      <w:pPr>
        <w:spacing w:after="0" w:line="360" w:lineRule="auto"/>
        <w:jc w:val="both"/>
        <w:rPr>
          <w:rFonts w:ascii="Times New Roman" w:hAnsi="Times New Roman" w:cs="Times New Roman"/>
          <w:b/>
          <w:bCs/>
        </w:rPr>
      </w:pPr>
      <w:r w:rsidRPr="00C82D23">
        <w:rPr>
          <w:rFonts w:ascii="Times New Roman" w:hAnsi="Times New Roman" w:cs="Times New Roman"/>
          <w:b/>
          <w:bCs/>
        </w:rPr>
        <w:t xml:space="preserve">Masa odpadów ulegających biodegradacji zebranych ze strumienia odpadów komunalnych </w:t>
      </w:r>
      <w:r w:rsidRPr="00C82D23">
        <w:rPr>
          <w:rFonts w:ascii="Times New Roman" w:hAnsi="Times New Roman" w:cs="Times New Roman"/>
          <w:b/>
          <w:bCs/>
        </w:rPr>
        <w:br/>
        <w:t>z obszaru danej gminy w roku rozliczeniowym, przekazanych do składowania</w:t>
      </w:r>
    </w:p>
    <w:p w:rsidR="00C82D23" w:rsidRPr="00C82D23" w:rsidRDefault="00C82D23" w:rsidP="00C82D23">
      <w:pPr>
        <w:spacing w:after="0" w:line="360" w:lineRule="auto"/>
        <w:jc w:val="both"/>
        <w:rPr>
          <w:rFonts w:ascii="Times New Roman" w:hAnsi="Times New Roman" w:cs="Times New Roman"/>
          <w:bCs/>
        </w:rPr>
      </w:pPr>
    </w:p>
    <w:p w:rsidR="00C82D23" w:rsidRPr="000B7A11" w:rsidRDefault="00D758CA" w:rsidP="00C82D23">
      <w:pPr>
        <w:spacing w:after="0" w:line="360" w:lineRule="auto"/>
        <w:jc w:val="both"/>
        <w:rPr>
          <w:rFonts w:ascii="Times New Roman" w:hAnsi="Times New Roman" w:cs="Times New Roman"/>
          <w:bCs/>
        </w:rPr>
      </w:pPr>
      <m:oMathPara>
        <m:oMath>
          <m:sSub>
            <m:sSubPr>
              <m:ctrlPr>
                <w:rPr>
                  <w:rFonts w:ascii="Cambria Math" w:hAnsi="Cambria Math" w:cs="Times New Roman"/>
                  <w:bCs/>
                  <w:i/>
                </w:rPr>
              </m:ctrlPr>
            </m:sSubPr>
            <m:e>
              <m:r>
                <w:rPr>
                  <w:rFonts w:ascii="Cambria Math" w:hAnsi="Cambria Math" w:cs="Times New Roman"/>
                </w:rPr>
                <m:t>M</m:t>
              </m:r>
            </m:e>
            <m:sub>
              <m:r>
                <w:rPr>
                  <w:rFonts w:ascii="Cambria Math" w:hAnsi="Cambria Math" w:cs="Times New Roman"/>
                </w:rPr>
                <m:t>OUBR</m:t>
              </m:r>
            </m:sub>
          </m:sSub>
          <m:r>
            <w:rPr>
              <w:rFonts w:ascii="Cambria Math" w:hAnsi="Cambria Math" w:cs="Times New Roman"/>
            </w:rPr>
            <m:t>=</m:t>
          </m:r>
          <m:d>
            <m:dPr>
              <m:ctrlPr>
                <w:rPr>
                  <w:rFonts w:ascii="Cambria Math" w:hAnsi="Cambria Math" w:cs="Times New Roman"/>
                  <w:bCs/>
                  <w:i/>
                </w:rPr>
              </m:ctrlPr>
            </m:dPr>
            <m:e>
              <m:sSub>
                <m:sSubPr>
                  <m:ctrlPr>
                    <w:rPr>
                      <w:rFonts w:ascii="Cambria Math" w:hAnsi="Cambria Math" w:cs="Times New Roman"/>
                      <w:bCs/>
                      <w:i/>
                    </w:rPr>
                  </m:ctrlPr>
                </m:sSubPr>
                <m:e>
                  <m:r>
                    <w:rPr>
                      <w:rFonts w:ascii="Cambria Math" w:hAnsi="Cambria Math" w:cs="Times New Roman"/>
                    </w:rPr>
                    <m:t>M</m:t>
                  </m:r>
                </m:e>
                <m:sub>
                  <m:r>
                    <w:rPr>
                      <w:rFonts w:ascii="Cambria Math" w:hAnsi="Cambria Math" w:cs="Times New Roman"/>
                    </w:rPr>
                    <m:t>MR</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U</m:t>
                  </m:r>
                </m:e>
                <m:sub>
                  <m:r>
                    <w:rPr>
                      <w:rFonts w:ascii="Cambria Math" w:hAnsi="Cambria Math" w:cs="Times New Roman"/>
                    </w:rPr>
                    <m:t>M</m:t>
                  </m:r>
                </m:sub>
              </m:sSub>
            </m:e>
          </m:d>
          <m:r>
            <w:rPr>
              <w:rFonts w:ascii="Cambria Math" w:eastAsiaTheme="minorEastAsia" w:hAnsi="Cambria Math" w:cs="Times New Roman"/>
            </w:rPr>
            <m:t>+</m:t>
          </m:r>
          <m:d>
            <m:dPr>
              <m:ctrlPr>
                <w:rPr>
                  <w:rFonts w:ascii="Cambria Math" w:eastAsiaTheme="minorEastAsia" w:hAnsi="Cambria Math" w:cs="Times New Roman"/>
                  <w:bCs/>
                  <w:i/>
                </w:rPr>
              </m:ctrlPr>
            </m:dPr>
            <m:e>
              <m:sSub>
                <m:sSubPr>
                  <m:ctrlPr>
                    <w:rPr>
                      <w:rFonts w:ascii="Cambria Math" w:eastAsiaTheme="minorEastAsia" w:hAnsi="Cambria Math" w:cs="Times New Roman"/>
                      <w:bCs/>
                      <w:i/>
                    </w:rPr>
                  </m:ctrlPr>
                </m:sSubPr>
                <m:e>
                  <m:r>
                    <w:rPr>
                      <w:rFonts w:ascii="Cambria Math" w:eastAsiaTheme="minorEastAsia" w:hAnsi="Cambria Math" w:cs="Times New Roman"/>
                    </w:rPr>
                    <m:t>M</m:t>
                  </m:r>
                </m:e>
                <m:sub>
                  <m:r>
                    <w:rPr>
                      <w:rFonts w:ascii="Cambria Math" w:eastAsiaTheme="minorEastAsia" w:hAnsi="Cambria Math" w:cs="Times New Roman"/>
                    </w:rPr>
                    <m:t>WR</m:t>
                  </m:r>
                </m:sub>
              </m:sSub>
              <m:r>
                <w:rPr>
                  <w:rFonts w:ascii="Cambria Math" w:eastAsiaTheme="minorEastAsia" w:hAnsi="Cambria Math" w:cs="Times New Roman"/>
                </w:rPr>
                <m:t>∙</m:t>
              </m:r>
              <m:sSub>
                <m:sSubPr>
                  <m:ctrlPr>
                    <w:rPr>
                      <w:rFonts w:ascii="Cambria Math" w:eastAsiaTheme="minorEastAsia" w:hAnsi="Cambria Math" w:cs="Times New Roman"/>
                      <w:bCs/>
                      <w:i/>
                    </w:rPr>
                  </m:ctrlPr>
                </m:sSubPr>
                <m:e>
                  <m:r>
                    <w:rPr>
                      <w:rFonts w:ascii="Cambria Math" w:eastAsiaTheme="minorEastAsia" w:hAnsi="Cambria Math" w:cs="Times New Roman"/>
                    </w:rPr>
                    <m:t>U</m:t>
                  </m:r>
                </m:e>
                <m:sub>
                  <m:r>
                    <w:rPr>
                      <w:rFonts w:ascii="Cambria Math" w:eastAsiaTheme="minorEastAsia" w:hAnsi="Cambria Math" w:cs="Times New Roman"/>
                    </w:rPr>
                    <m:t>W</m:t>
                  </m:r>
                </m:sub>
              </m:sSub>
            </m:e>
          </m:d>
          <m:r>
            <w:rPr>
              <w:rFonts w:ascii="Cambria Math" w:eastAsiaTheme="minorEastAsia" w:hAnsi="Cambria Math" w:cs="Times New Roman"/>
            </w:rPr>
            <m:t>+</m:t>
          </m:r>
          <m:d>
            <m:dPr>
              <m:ctrlPr>
                <w:rPr>
                  <w:rFonts w:ascii="Cambria Math" w:eastAsiaTheme="minorEastAsia" w:hAnsi="Cambria Math" w:cs="Times New Roman"/>
                  <w:bCs/>
                  <w:i/>
                </w:rPr>
              </m:ctrlPr>
            </m:dPr>
            <m:e>
              <m:sSub>
                <m:sSubPr>
                  <m:ctrlPr>
                    <w:rPr>
                      <w:rFonts w:ascii="Cambria Math" w:eastAsiaTheme="minorEastAsia" w:hAnsi="Cambria Math" w:cs="Times New Roman"/>
                      <w:bCs/>
                      <w:i/>
                    </w:rPr>
                  </m:ctrlPr>
                </m:sSubPr>
                <m:e>
                  <m:r>
                    <w:rPr>
                      <w:rFonts w:ascii="Cambria Math" w:eastAsiaTheme="minorEastAsia" w:hAnsi="Cambria Math" w:cs="Times New Roman"/>
                    </w:rPr>
                    <m:t>M</m:t>
                  </m:r>
                </m:e>
                <m:sub>
                  <m:r>
                    <w:rPr>
                      <w:rFonts w:ascii="Cambria Math" w:eastAsiaTheme="minorEastAsia" w:hAnsi="Cambria Math" w:cs="Times New Roman"/>
                    </w:rPr>
                    <m:t>SR</m:t>
                  </m:r>
                </m:sub>
              </m:sSub>
              <m:r>
                <w:rPr>
                  <w:rFonts w:ascii="Cambria Math" w:eastAsiaTheme="minorEastAsia" w:hAnsi="Cambria Math" w:cs="Times New Roman"/>
                </w:rPr>
                <m:t>∙</m:t>
              </m:r>
              <m:sSub>
                <m:sSubPr>
                  <m:ctrlPr>
                    <w:rPr>
                      <w:rFonts w:ascii="Cambria Math" w:eastAsiaTheme="minorEastAsia" w:hAnsi="Cambria Math" w:cs="Times New Roman"/>
                      <w:bCs/>
                      <w:i/>
                    </w:rPr>
                  </m:ctrlPr>
                </m:sSubPr>
                <m:e>
                  <m:r>
                    <w:rPr>
                      <w:rFonts w:ascii="Cambria Math" w:eastAsiaTheme="minorEastAsia" w:hAnsi="Cambria Math" w:cs="Times New Roman"/>
                    </w:rPr>
                    <m:t>U</m:t>
                  </m:r>
                </m:e>
                <m:sub>
                  <m:r>
                    <w:rPr>
                      <w:rFonts w:ascii="Cambria Math" w:eastAsiaTheme="minorEastAsia" w:hAnsi="Cambria Math" w:cs="Times New Roman"/>
                    </w:rPr>
                    <m:t>S</m:t>
                  </m:r>
                </m:sub>
              </m:sSub>
            </m:e>
          </m:d>
          <m:r>
            <w:rPr>
              <w:rFonts w:ascii="Cambria Math" w:eastAsiaTheme="minorEastAsia" w:hAnsi="Cambria Math" w:cs="Times New Roman"/>
            </w:rPr>
            <m:t>+</m:t>
          </m:r>
          <m:d>
            <m:dPr>
              <m:ctrlPr>
                <w:rPr>
                  <w:rFonts w:ascii="Cambria Math" w:eastAsiaTheme="minorEastAsia" w:hAnsi="Cambria Math" w:cs="Times New Roman"/>
                  <w:bCs/>
                  <w:i/>
                </w:rPr>
              </m:ctrlPr>
            </m:dPr>
            <m:e>
              <m:sSub>
                <m:sSubPr>
                  <m:ctrlPr>
                    <w:rPr>
                      <w:rFonts w:ascii="Cambria Math" w:eastAsiaTheme="minorEastAsia" w:hAnsi="Cambria Math" w:cs="Times New Roman"/>
                      <w:bCs/>
                      <w:i/>
                    </w:rPr>
                  </m:ctrlPr>
                </m:sSubPr>
                <m:e>
                  <m:r>
                    <w:rPr>
                      <w:rFonts w:ascii="Cambria Math" w:eastAsiaTheme="minorEastAsia" w:hAnsi="Cambria Math" w:cs="Times New Roman"/>
                    </w:rPr>
                    <m:t>M</m:t>
                  </m:r>
                </m:e>
                <m:sub>
                  <m:r>
                    <w:rPr>
                      <w:rFonts w:ascii="Cambria Math" w:eastAsiaTheme="minorEastAsia" w:hAnsi="Cambria Math" w:cs="Times New Roman"/>
                    </w:rPr>
                    <m:t>BR</m:t>
                  </m:r>
                </m:sub>
              </m:sSub>
              <m:r>
                <w:rPr>
                  <w:rFonts w:ascii="Cambria Math" w:eastAsiaTheme="minorEastAsia" w:hAnsi="Cambria Math" w:cs="Times New Roman"/>
                </w:rPr>
                <m:t>∙0,52</m:t>
              </m:r>
            </m:e>
          </m:d>
          <m:r>
            <w:rPr>
              <w:rFonts w:ascii="Cambria Math" w:eastAsiaTheme="minorEastAsia" w:hAnsi="Cambria Math" w:cs="Times New Roman"/>
            </w:rPr>
            <m:t>[Mg</m:t>
          </m:r>
        </m:oMath>
      </m:oMathPara>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i/>
          <w:iCs/>
        </w:rPr>
        <w:lastRenderedPageBreak/>
        <w:t>gdzie:</w:t>
      </w:r>
    </w:p>
    <w:p w:rsidR="00C82D23" w:rsidRPr="00C82D23" w:rsidRDefault="00C82D23" w:rsidP="00C82D23">
      <w:pPr>
        <w:spacing w:after="0" w:line="360" w:lineRule="auto"/>
        <w:ind w:left="709" w:hanging="709"/>
        <w:jc w:val="both"/>
        <w:rPr>
          <w:rFonts w:ascii="Times New Roman" w:hAnsi="Times New Roman" w:cs="Times New Roman"/>
        </w:rPr>
      </w:pPr>
      <w:r w:rsidRPr="00C82D23">
        <w:rPr>
          <w:rFonts w:ascii="Times New Roman" w:hAnsi="Times New Roman" w:cs="Times New Roman"/>
          <w:b/>
          <w:bCs/>
        </w:rPr>
        <w:t>M</w:t>
      </w:r>
      <w:r w:rsidRPr="00C82D23">
        <w:rPr>
          <w:rFonts w:ascii="Times New Roman" w:hAnsi="Times New Roman" w:cs="Times New Roman"/>
          <w:b/>
          <w:bCs/>
          <w:vertAlign w:val="subscript"/>
        </w:rPr>
        <w:t>OUBR</w:t>
      </w:r>
      <w:r w:rsidRPr="00C82D23">
        <w:rPr>
          <w:rFonts w:ascii="Times New Roman" w:hAnsi="Times New Roman" w:cs="Times New Roman"/>
        </w:rPr>
        <w:t xml:space="preserve"> – masa odpadów ulegających biodegradacji zebranych ze strumienia odpadów       komunalnych z obszaru danej gminy w roku rozliczeniowym, przekazanych do składowania [Mg];</w:t>
      </w:r>
    </w:p>
    <w:p w:rsidR="00C82D23" w:rsidRPr="00C82D23" w:rsidRDefault="00C82D23" w:rsidP="00C82D23">
      <w:pPr>
        <w:spacing w:after="0" w:line="360" w:lineRule="auto"/>
        <w:ind w:left="709" w:hanging="709"/>
        <w:jc w:val="both"/>
        <w:rPr>
          <w:rFonts w:ascii="Times New Roman" w:hAnsi="Times New Roman" w:cs="Times New Roman"/>
        </w:rPr>
      </w:pPr>
      <w:r w:rsidRPr="00C82D23">
        <w:rPr>
          <w:rFonts w:ascii="Times New Roman" w:hAnsi="Times New Roman" w:cs="Times New Roman"/>
          <w:b/>
          <w:bCs/>
        </w:rPr>
        <w:t>M</w:t>
      </w:r>
      <w:r w:rsidRPr="00C82D23">
        <w:rPr>
          <w:rFonts w:ascii="Times New Roman" w:hAnsi="Times New Roman" w:cs="Times New Roman"/>
          <w:b/>
          <w:bCs/>
          <w:vertAlign w:val="subscript"/>
        </w:rPr>
        <w:t>MR</w:t>
      </w:r>
      <w:r w:rsidRPr="00C82D23">
        <w:rPr>
          <w:rFonts w:ascii="Times New Roman" w:hAnsi="Times New Roman" w:cs="Times New Roman"/>
          <w:b/>
          <w:bCs/>
        </w:rPr>
        <w:t xml:space="preserve">    </w:t>
      </w:r>
      <w:r w:rsidRPr="00C82D23">
        <w:rPr>
          <w:rFonts w:ascii="Times New Roman" w:hAnsi="Times New Roman" w:cs="Times New Roman"/>
        </w:rPr>
        <w:t xml:space="preserve">– masa zmieszanych odpadów komunalnych o kodzie 20 03 01 zebranych  na obszarze miast </w:t>
      </w:r>
      <w:r w:rsidRPr="00C82D23">
        <w:rPr>
          <w:rFonts w:ascii="Times New Roman" w:hAnsi="Times New Roman" w:cs="Times New Roman"/>
        </w:rPr>
        <w:br/>
        <w:t>w roku rozliczeniowym, przekazanych do składowania [Mg];</w:t>
      </w:r>
    </w:p>
    <w:p w:rsidR="00C82D23" w:rsidRPr="00C82D23" w:rsidRDefault="00C82D23" w:rsidP="00C82D23">
      <w:pPr>
        <w:spacing w:after="0" w:line="360" w:lineRule="auto"/>
        <w:ind w:left="709" w:hanging="709"/>
        <w:jc w:val="both"/>
        <w:rPr>
          <w:rFonts w:ascii="Times New Roman" w:hAnsi="Times New Roman" w:cs="Times New Roman"/>
        </w:rPr>
      </w:pPr>
      <w:r w:rsidRPr="00C82D23">
        <w:rPr>
          <w:rFonts w:ascii="Times New Roman" w:hAnsi="Times New Roman" w:cs="Times New Roman"/>
          <w:b/>
          <w:bCs/>
        </w:rPr>
        <w:t>M</w:t>
      </w:r>
      <w:r w:rsidRPr="00C82D23">
        <w:rPr>
          <w:rFonts w:ascii="Times New Roman" w:hAnsi="Times New Roman" w:cs="Times New Roman"/>
          <w:b/>
          <w:bCs/>
          <w:vertAlign w:val="subscript"/>
        </w:rPr>
        <w:t>WR</w:t>
      </w:r>
      <w:r w:rsidRPr="00C82D23">
        <w:rPr>
          <w:rFonts w:ascii="Times New Roman" w:hAnsi="Times New Roman" w:cs="Times New Roman"/>
        </w:rPr>
        <w:t xml:space="preserve">   – masa zmieszanych odpadów komunalnych o kodzie 20 03 01 zebranych na obszarze wsi </w:t>
      </w:r>
      <w:r w:rsidRPr="00C82D23">
        <w:rPr>
          <w:rFonts w:ascii="Times New Roman" w:hAnsi="Times New Roman" w:cs="Times New Roman"/>
        </w:rPr>
        <w:br/>
        <w:t>w roku rozliczeniowym, przekazanych do składowania [Mg];</w:t>
      </w:r>
    </w:p>
    <w:p w:rsidR="00C82D23" w:rsidRPr="00C82D23" w:rsidRDefault="00C82D23" w:rsidP="00C82D23">
      <w:pPr>
        <w:spacing w:after="0" w:line="360" w:lineRule="auto"/>
        <w:ind w:left="709" w:hanging="709"/>
        <w:jc w:val="both"/>
        <w:rPr>
          <w:rFonts w:ascii="Times New Roman" w:hAnsi="Times New Roman" w:cs="Times New Roman"/>
        </w:rPr>
      </w:pPr>
      <w:r w:rsidRPr="00C82D23">
        <w:rPr>
          <w:rFonts w:ascii="Times New Roman" w:hAnsi="Times New Roman" w:cs="Times New Roman"/>
          <w:b/>
          <w:bCs/>
        </w:rPr>
        <w:t>U</w:t>
      </w:r>
      <w:r w:rsidRPr="00C82D23">
        <w:rPr>
          <w:rFonts w:ascii="Times New Roman" w:hAnsi="Times New Roman" w:cs="Times New Roman"/>
          <w:b/>
          <w:bCs/>
          <w:vertAlign w:val="subscript"/>
        </w:rPr>
        <w:t xml:space="preserve">M      </w:t>
      </w:r>
      <w:r w:rsidRPr="00C82D23">
        <w:rPr>
          <w:rFonts w:ascii="Times New Roman" w:hAnsi="Times New Roman" w:cs="Times New Roman"/>
        </w:rPr>
        <w:t xml:space="preserve">  – udział odpadów ulegających biodegradacji w masie zmieszanych odpadów komunalnych dla miast wynoszący 0,57;</w:t>
      </w:r>
    </w:p>
    <w:p w:rsidR="00C82D23" w:rsidRPr="00C82D23" w:rsidRDefault="00C82D23" w:rsidP="00C82D23">
      <w:pPr>
        <w:spacing w:after="0" w:line="360" w:lineRule="auto"/>
        <w:ind w:left="709" w:hanging="709"/>
        <w:jc w:val="both"/>
        <w:rPr>
          <w:rFonts w:ascii="Times New Roman" w:hAnsi="Times New Roman" w:cs="Times New Roman"/>
        </w:rPr>
      </w:pPr>
      <w:r w:rsidRPr="00C82D23">
        <w:rPr>
          <w:rFonts w:ascii="Times New Roman" w:hAnsi="Times New Roman" w:cs="Times New Roman"/>
          <w:b/>
          <w:bCs/>
        </w:rPr>
        <w:t>U</w:t>
      </w:r>
      <w:r w:rsidRPr="00C82D23">
        <w:rPr>
          <w:rFonts w:ascii="Times New Roman" w:hAnsi="Times New Roman" w:cs="Times New Roman"/>
          <w:b/>
          <w:bCs/>
          <w:vertAlign w:val="subscript"/>
        </w:rPr>
        <w:t xml:space="preserve">W         </w:t>
      </w:r>
      <w:r w:rsidRPr="00C82D23">
        <w:rPr>
          <w:rFonts w:ascii="Times New Roman" w:hAnsi="Times New Roman" w:cs="Times New Roman"/>
        </w:rPr>
        <w:t>– udział odpadów ulegających biodegradacji w masie zmieszanych odpadów  komunalnych dla wsi wynoszący 0,48;</w:t>
      </w:r>
    </w:p>
    <w:p w:rsidR="00C82D23" w:rsidRPr="00C82D23" w:rsidRDefault="00C82D23" w:rsidP="00C82D23">
      <w:pPr>
        <w:spacing w:after="0" w:line="360" w:lineRule="auto"/>
        <w:ind w:left="709" w:hanging="709"/>
        <w:jc w:val="both"/>
        <w:rPr>
          <w:rFonts w:ascii="Times New Roman" w:hAnsi="Times New Roman" w:cs="Times New Roman"/>
        </w:rPr>
      </w:pPr>
      <w:r w:rsidRPr="00C82D23">
        <w:rPr>
          <w:rFonts w:ascii="Times New Roman" w:hAnsi="Times New Roman" w:cs="Times New Roman"/>
          <w:b/>
          <w:bCs/>
        </w:rPr>
        <w:t>M</w:t>
      </w:r>
      <w:r w:rsidRPr="00C82D23">
        <w:rPr>
          <w:rFonts w:ascii="Times New Roman" w:hAnsi="Times New Roman" w:cs="Times New Roman"/>
          <w:b/>
          <w:bCs/>
          <w:vertAlign w:val="subscript"/>
        </w:rPr>
        <w:t xml:space="preserve">SR       </w:t>
      </w:r>
      <w:r w:rsidRPr="00C82D23">
        <w:rPr>
          <w:rFonts w:ascii="Times New Roman" w:hAnsi="Times New Roman" w:cs="Times New Roman"/>
        </w:rPr>
        <w:t>– masa selektywnie zebranych odpadów ulegających biodegradacji ze strumienia odpadów komunalnych z obszaru danej gminy w roku rozliczeniowym, przekazanych do składowania;</w:t>
      </w:r>
    </w:p>
    <w:p w:rsidR="00C82D23" w:rsidRPr="00C82D23" w:rsidRDefault="00C82D23" w:rsidP="00C82D23">
      <w:pPr>
        <w:spacing w:after="0" w:line="360" w:lineRule="auto"/>
        <w:ind w:left="851" w:hanging="851"/>
        <w:jc w:val="both"/>
        <w:rPr>
          <w:rFonts w:ascii="Times New Roman" w:hAnsi="Times New Roman" w:cs="Times New Roman"/>
          <w:bCs/>
        </w:rPr>
      </w:pPr>
      <w:r w:rsidRPr="00C82D23">
        <w:rPr>
          <w:rFonts w:ascii="Times New Roman" w:hAnsi="Times New Roman" w:cs="Times New Roman"/>
          <w:b/>
          <w:bCs/>
        </w:rPr>
        <w:t>U</w:t>
      </w:r>
      <w:r w:rsidRPr="00C82D23">
        <w:rPr>
          <w:rFonts w:ascii="Times New Roman" w:hAnsi="Times New Roman" w:cs="Times New Roman"/>
          <w:b/>
          <w:bCs/>
          <w:vertAlign w:val="subscript"/>
        </w:rPr>
        <w:t>S</w:t>
      </w:r>
      <w:r w:rsidRPr="00C82D23">
        <w:rPr>
          <w:rFonts w:ascii="Times New Roman" w:hAnsi="Times New Roman" w:cs="Times New Roman"/>
          <w:vertAlign w:val="subscript"/>
        </w:rPr>
        <w:t xml:space="preserve">    </w:t>
      </w:r>
      <w:r w:rsidRPr="00C82D23">
        <w:rPr>
          <w:rFonts w:ascii="Times New Roman" w:hAnsi="Times New Roman" w:cs="Times New Roman"/>
        </w:rPr>
        <w:t xml:space="preserve">–  </w:t>
      </w:r>
      <w:r w:rsidRPr="00C82D23">
        <w:rPr>
          <w:rFonts w:ascii="Times New Roman" w:hAnsi="Times New Roman" w:cs="Times New Roman"/>
          <w:bCs/>
        </w:rPr>
        <w:t>udział odpadów ulegających biodegradacji w masie selektywnie zebranych  odpadów                ulegających biodegradacji ze strumienia odpadów komunalnych  wynoszący dla poszczególnych rodzajów odpadów według kodu;</w:t>
      </w:r>
    </w:p>
    <w:p w:rsidR="00C82D23" w:rsidRPr="00C82D23" w:rsidRDefault="00C82D23" w:rsidP="00C82D23">
      <w:pPr>
        <w:spacing w:after="0" w:line="360" w:lineRule="auto"/>
        <w:ind w:left="851" w:hanging="851"/>
        <w:jc w:val="both"/>
        <w:rPr>
          <w:rFonts w:ascii="Times New Roman" w:hAnsi="Times New Roman" w:cs="Times New Roman"/>
        </w:rPr>
      </w:pPr>
      <w:r w:rsidRPr="00C82D23">
        <w:rPr>
          <w:rFonts w:ascii="Times New Roman" w:hAnsi="Times New Roman" w:cs="Times New Roman"/>
          <w:b/>
          <w:bCs/>
        </w:rPr>
        <w:t>M</w:t>
      </w:r>
      <w:r w:rsidRPr="00C82D23">
        <w:rPr>
          <w:rFonts w:ascii="Times New Roman" w:hAnsi="Times New Roman" w:cs="Times New Roman"/>
          <w:b/>
          <w:bCs/>
          <w:vertAlign w:val="subscript"/>
        </w:rPr>
        <w:t xml:space="preserve">BR  </w:t>
      </w:r>
      <w:r w:rsidRPr="00C82D23">
        <w:rPr>
          <w:rFonts w:ascii="Times New Roman" w:hAnsi="Times New Roman" w:cs="Times New Roman"/>
          <w:vertAlign w:val="subscript"/>
        </w:rPr>
        <w:t xml:space="preserve">  </w:t>
      </w:r>
      <w:r w:rsidRPr="00C82D23">
        <w:rPr>
          <w:rFonts w:ascii="Times New Roman" w:hAnsi="Times New Roman" w:cs="Times New Roman"/>
        </w:rPr>
        <w:t xml:space="preserve">-   masa odpadów powstałych po mechaniczno-biologicznym przetworzeniu zmieszanych odpadów komunalnych o kodzie 19 12 12 </w:t>
      </w:r>
      <w:r w:rsidRPr="00C82D23">
        <w:rPr>
          <w:rFonts w:ascii="Times New Roman" w:hAnsi="Times New Roman" w:cs="Times New Roman"/>
          <w:u w:val="single"/>
        </w:rPr>
        <w:t xml:space="preserve">niespełniających wymagań </w:t>
      </w:r>
      <w:r w:rsidRPr="00C82D23">
        <w:rPr>
          <w:rFonts w:ascii="Times New Roman" w:hAnsi="Times New Roman" w:cs="Times New Roman"/>
        </w:rPr>
        <w:t xml:space="preserve">rozporządzenia Ministra Środowiska wydanego na podstawie art.14 ust. 10 ustawy z  dnia 27 kwietnia </w:t>
      </w:r>
      <w:r w:rsidRPr="00C82D23">
        <w:rPr>
          <w:rFonts w:ascii="Times New Roman" w:hAnsi="Times New Roman" w:cs="Times New Roman"/>
        </w:rPr>
        <w:br/>
        <w:t xml:space="preserve">2001 r. o odpadach (Dz. U. z 2010 r. Nr 185, poz. 1243, z </w:t>
      </w:r>
      <w:proofErr w:type="spellStart"/>
      <w:r w:rsidRPr="00C82D23">
        <w:rPr>
          <w:rFonts w:ascii="Times New Roman" w:hAnsi="Times New Roman" w:cs="Times New Roman"/>
        </w:rPr>
        <w:t>póź</w:t>
      </w:r>
      <w:proofErr w:type="spellEnd"/>
      <w:r w:rsidRPr="00C82D23">
        <w:rPr>
          <w:rFonts w:ascii="Times New Roman" w:hAnsi="Times New Roman" w:cs="Times New Roman"/>
        </w:rPr>
        <w:t xml:space="preserve">. zm.), </w:t>
      </w:r>
      <w:r w:rsidRPr="00C82D23">
        <w:rPr>
          <w:rFonts w:ascii="Times New Roman" w:hAnsi="Times New Roman" w:cs="Times New Roman"/>
          <w:u w:val="single"/>
        </w:rPr>
        <w:t>przekazanych do składowania;</w:t>
      </w:r>
    </w:p>
    <w:p w:rsidR="00C82D23" w:rsidRPr="00C82D23" w:rsidRDefault="00C82D23" w:rsidP="00C82D23">
      <w:pPr>
        <w:spacing w:after="0" w:line="360" w:lineRule="auto"/>
        <w:ind w:left="851" w:hanging="851"/>
        <w:jc w:val="both"/>
        <w:rPr>
          <w:rFonts w:ascii="Times New Roman" w:hAnsi="Times New Roman" w:cs="Times New Roman"/>
        </w:rPr>
      </w:pPr>
      <w:r w:rsidRPr="00C82D23">
        <w:rPr>
          <w:rFonts w:ascii="Times New Roman" w:hAnsi="Times New Roman" w:cs="Times New Roman"/>
          <w:b/>
          <w:bCs/>
        </w:rPr>
        <w:t xml:space="preserve">0,52  – </w:t>
      </w:r>
      <w:r w:rsidRPr="00C82D23">
        <w:rPr>
          <w:rFonts w:ascii="Times New Roman" w:hAnsi="Times New Roman" w:cs="Times New Roman"/>
        </w:rPr>
        <w:t xml:space="preserve">średni udział odpadów ulegających biodegradacji w masie odpadów powstałych po   mechaniczno-biologicznym przetworzeniu zmieszanych odpadów komunalnych o kodzie </w:t>
      </w:r>
      <w:r w:rsidRPr="00C82D23">
        <w:rPr>
          <w:rFonts w:ascii="Times New Roman" w:hAnsi="Times New Roman" w:cs="Times New Roman"/>
        </w:rPr>
        <w:br/>
        <w:t>19 12 12 niespełniających wymagań rozporządzenia Ministra Środowiska wydanego na podstawie art.14 ust. 10 ustawy z dnia 27 kwietnia 2001 r. o odpadach</w:t>
      </w:r>
      <w:r w:rsidRPr="00C82D23">
        <w:rPr>
          <w:rFonts w:ascii="Times New Roman" w:hAnsi="Times New Roman" w:cs="Times New Roman"/>
          <w:b/>
          <w:bCs/>
        </w:rPr>
        <w:t xml:space="preserve"> </w:t>
      </w:r>
    </w:p>
    <w:p w:rsidR="00C82D23" w:rsidRPr="00C82D23" w:rsidRDefault="00C82D23" w:rsidP="00C82D23">
      <w:pPr>
        <w:spacing w:after="0" w:line="360" w:lineRule="auto"/>
        <w:jc w:val="both"/>
        <w:rPr>
          <w:rFonts w:ascii="Times New Roman" w:hAnsi="Times New Roman" w:cs="Times New Roman"/>
        </w:rPr>
      </w:pP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Dane dla Gminy Łączna:</w:t>
      </w:r>
    </w:p>
    <w:p w:rsidR="00C82D23" w:rsidRPr="00C82D23" w:rsidRDefault="00C82D23" w:rsidP="00C82D23">
      <w:pPr>
        <w:spacing w:after="0" w:line="360" w:lineRule="auto"/>
        <w:jc w:val="both"/>
        <w:rPr>
          <w:rFonts w:ascii="Times New Roman" w:hAnsi="Times New Roman" w:cs="Times New Roman"/>
          <w:bCs/>
        </w:rPr>
      </w:pPr>
      <w:r w:rsidRPr="00C82D23">
        <w:rPr>
          <w:rFonts w:ascii="Times New Roman" w:hAnsi="Times New Roman" w:cs="Times New Roman"/>
          <w:bCs/>
        </w:rPr>
        <w:t>M</w:t>
      </w:r>
      <w:r w:rsidRPr="00C82D23">
        <w:rPr>
          <w:rFonts w:ascii="Times New Roman" w:hAnsi="Times New Roman" w:cs="Times New Roman"/>
          <w:bCs/>
          <w:vertAlign w:val="subscript"/>
        </w:rPr>
        <w:t xml:space="preserve">MR </w:t>
      </w:r>
      <w:r w:rsidRPr="00C82D23">
        <w:rPr>
          <w:rFonts w:ascii="Times New Roman" w:hAnsi="Times New Roman" w:cs="Times New Roman"/>
          <w:bCs/>
        </w:rPr>
        <w:t xml:space="preserve">= nie dotyczy </w:t>
      </w:r>
    </w:p>
    <w:p w:rsidR="00C82D23" w:rsidRPr="00C82D23" w:rsidRDefault="00C82D23" w:rsidP="00C82D23">
      <w:pPr>
        <w:jc w:val="both"/>
        <w:rPr>
          <w:rFonts w:ascii="Times New Roman" w:hAnsi="Times New Roman" w:cs="Times New Roman"/>
        </w:rPr>
      </w:pPr>
      <w:r w:rsidRPr="00C82D23">
        <w:rPr>
          <w:rFonts w:ascii="Times New Roman" w:hAnsi="Times New Roman" w:cs="Times New Roman"/>
          <w:bCs/>
        </w:rPr>
        <w:t>M</w:t>
      </w:r>
      <w:r w:rsidRPr="00C82D23">
        <w:rPr>
          <w:rFonts w:ascii="Times New Roman" w:hAnsi="Times New Roman" w:cs="Times New Roman"/>
          <w:bCs/>
          <w:vertAlign w:val="subscript"/>
        </w:rPr>
        <w:t>WR</w:t>
      </w:r>
      <w:r w:rsidRPr="00C82D23">
        <w:rPr>
          <w:rFonts w:ascii="Times New Roman" w:hAnsi="Times New Roman" w:cs="Times New Roman"/>
          <w:bCs/>
        </w:rPr>
        <w:t>=0</w:t>
      </w:r>
    </w:p>
    <w:p w:rsidR="00C82D23" w:rsidRPr="00C82D23" w:rsidRDefault="00C82D23" w:rsidP="00C82D23">
      <w:pPr>
        <w:jc w:val="both"/>
        <w:rPr>
          <w:rFonts w:ascii="Times New Roman" w:hAnsi="Times New Roman" w:cs="Times New Roman"/>
        </w:rPr>
      </w:pPr>
      <w:r w:rsidRPr="00C82D23">
        <w:rPr>
          <w:rFonts w:ascii="Times New Roman" w:hAnsi="Times New Roman" w:cs="Times New Roman"/>
          <w:bCs/>
        </w:rPr>
        <w:t>U</w:t>
      </w:r>
      <w:r w:rsidRPr="00C82D23">
        <w:rPr>
          <w:rFonts w:ascii="Times New Roman" w:hAnsi="Times New Roman" w:cs="Times New Roman"/>
          <w:bCs/>
          <w:vertAlign w:val="subscript"/>
        </w:rPr>
        <w:t>M</w:t>
      </w:r>
      <w:r w:rsidRPr="00C82D23">
        <w:rPr>
          <w:rFonts w:ascii="Times New Roman" w:hAnsi="Times New Roman" w:cs="Times New Roman"/>
          <w:bCs/>
        </w:rPr>
        <w:t>= nie dotyczy</w:t>
      </w:r>
    </w:p>
    <w:p w:rsidR="00C82D23" w:rsidRPr="00C82D23" w:rsidRDefault="00C82D23" w:rsidP="00C82D23">
      <w:pPr>
        <w:jc w:val="both"/>
        <w:rPr>
          <w:rFonts w:ascii="Times New Roman" w:hAnsi="Times New Roman" w:cs="Times New Roman"/>
        </w:rPr>
      </w:pPr>
      <w:r w:rsidRPr="00C82D23">
        <w:rPr>
          <w:rFonts w:ascii="Times New Roman" w:hAnsi="Times New Roman" w:cs="Times New Roman"/>
          <w:bCs/>
        </w:rPr>
        <w:t>U</w:t>
      </w:r>
      <w:r w:rsidRPr="00C82D23">
        <w:rPr>
          <w:rFonts w:ascii="Times New Roman" w:hAnsi="Times New Roman" w:cs="Times New Roman"/>
          <w:bCs/>
          <w:vertAlign w:val="subscript"/>
        </w:rPr>
        <w:t>W</w:t>
      </w:r>
      <w:r w:rsidRPr="00C82D23">
        <w:rPr>
          <w:rFonts w:ascii="Times New Roman" w:hAnsi="Times New Roman" w:cs="Times New Roman"/>
          <w:bCs/>
        </w:rPr>
        <w:t>=0,48</w:t>
      </w:r>
    </w:p>
    <w:p w:rsidR="00C82D23" w:rsidRPr="00C82D23" w:rsidRDefault="00C82D23" w:rsidP="00C82D23">
      <w:pPr>
        <w:jc w:val="both"/>
        <w:rPr>
          <w:rFonts w:ascii="Times New Roman" w:hAnsi="Times New Roman" w:cs="Times New Roman"/>
        </w:rPr>
      </w:pPr>
      <w:r w:rsidRPr="00C82D23">
        <w:rPr>
          <w:rFonts w:ascii="Times New Roman" w:hAnsi="Times New Roman" w:cs="Times New Roman"/>
          <w:bCs/>
        </w:rPr>
        <w:t>M</w:t>
      </w:r>
      <w:r w:rsidRPr="00C82D23">
        <w:rPr>
          <w:rFonts w:ascii="Times New Roman" w:hAnsi="Times New Roman" w:cs="Times New Roman"/>
          <w:bCs/>
          <w:vertAlign w:val="subscript"/>
        </w:rPr>
        <w:t>SR</w:t>
      </w:r>
      <w:r w:rsidRPr="00C82D23">
        <w:rPr>
          <w:rFonts w:ascii="Times New Roman" w:hAnsi="Times New Roman" w:cs="Times New Roman"/>
          <w:bCs/>
        </w:rPr>
        <w:t>=0</w:t>
      </w:r>
    </w:p>
    <w:p w:rsidR="00C82D23" w:rsidRPr="00C82D23" w:rsidRDefault="00C82D23" w:rsidP="00C82D23">
      <w:pPr>
        <w:jc w:val="both"/>
        <w:rPr>
          <w:rFonts w:ascii="Times New Roman" w:hAnsi="Times New Roman" w:cs="Times New Roman"/>
        </w:rPr>
      </w:pPr>
      <w:r w:rsidRPr="00C82D23">
        <w:rPr>
          <w:rFonts w:ascii="Times New Roman" w:hAnsi="Times New Roman" w:cs="Times New Roman"/>
          <w:bCs/>
        </w:rPr>
        <w:t>U</w:t>
      </w:r>
      <w:r w:rsidRPr="00C82D23">
        <w:rPr>
          <w:rFonts w:ascii="Times New Roman" w:hAnsi="Times New Roman" w:cs="Times New Roman"/>
          <w:bCs/>
          <w:vertAlign w:val="subscript"/>
        </w:rPr>
        <w:t>S</w:t>
      </w:r>
      <w:r w:rsidRPr="00C82D23">
        <w:rPr>
          <w:rFonts w:ascii="Times New Roman" w:hAnsi="Times New Roman" w:cs="Times New Roman"/>
          <w:bCs/>
        </w:rPr>
        <w:t>=nie dotyczy</w:t>
      </w:r>
    </w:p>
    <w:p w:rsidR="00C82D23" w:rsidRPr="00C82D23" w:rsidRDefault="00C82D23" w:rsidP="00C82D23">
      <w:pPr>
        <w:jc w:val="both"/>
        <w:rPr>
          <w:rFonts w:ascii="Times New Roman" w:hAnsi="Times New Roman" w:cs="Times New Roman"/>
        </w:rPr>
      </w:pPr>
      <w:r w:rsidRPr="00C82D23">
        <w:rPr>
          <w:rFonts w:ascii="Times New Roman" w:hAnsi="Times New Roman" w:cs="Times New Roman"/>
          <w:bCs/>
        </w:rPr>
        <w:t>M</w:t>
      </w:r>
      <w:r w:rsidRPr="00C82D23">
        <w:rPr>
          <w:rFonts w:ascii="Times New Roman" w:hAnsi="Times New Roman" w:cs="Times New Roman"/>
          <w:bCs/>
          <w:vertAlign w:val="subscript"/>
        </w:rPr>
        <w:t>BR</w:t>
      </w:r>
      <w:r w:rsidRPr="00C82D23">
        <w:rPr>
          <w:rFonts w:ascii="Times New Roman" w:hAnsi="Times New Roman" w:cs="Times New Roman"/>
          <w:bCs/>
        </w:rPr>
        <w:t>=24</w:t>
      </w:r>
    </w:p>
    <w:p w:rsidR="00C82D23" w:rsidRPr="00C82D23" w:rsidRDefault="00C82D23" w:rsidP="00C82D23">
      <w:pPr>
        <w:spacing w:after="0" w:line="360" w:lineRule="auto"/>
        <w:jc w:val="both"/>
        <w:rPr>
          <w:rFonts w:ascii="Times New Roman" w:hAnsi="Times New Roman" w:cs="Times New Roman"/>
          <w:b/>
          <w:bCs/>
          <w:vertAlign w:val="subscript"/>
        </w:rPr>
      </w:pPr>
    </w:p>
    <w:p w:rsidR="00C82D23" w:rsidRPr="00C82D23" w:rsidRDefault="00D758CA" w:rsidP="00C82D23">
      <w:pPr>
        <w:spacing w:after="0" w:line="360" w:lineRule="auto"/>
        <w:jc w:val="both"/>
        <w:rPr>
          <w:rFonts w:ascii="Times New Roman" w:eastAsiaTheme="minorEastAsia" w:hAnsi="Times New Roman" w:cs="Times New Roman"/>
          <w:b/>
          <w:bCs/>
        </w:rPr>
      </w:pPr>
      <m:oMathPara>
        <m:oMath>
          <m:sSub>
            <m:sSubPr>
              <m:ctrlPr>
                <w:rPr>
                  <w:rFonts w:ascii="Cambria Math" w:hAnsi="Cambria Math" w:cs="Times New Roman"/>
                  <w:b/>
                  <w:bCs/>
                  <w:i/>
                </w:rPr>
              </m:ctrlPr>
            </m:sSubPr>
            <m:e>
              <m:r>
                <m:rPr>
                  <m:sty m:val="bi"/>
                </m:rPr>
                <w:rPr>
                  <w:rFonts w:ascii="Cambria Math" w:hAnsi="Cambria Math" w:cs="Times New Roman"/>
                </w:rPr>
                <m:t>M</m:t>
              </m:r>
            </m:e>
            <m:sub>
              <m:r>
                <m:rPr>
                  <m:sty m:val="bi"/>
                </m:rPr>
                <w:rPr>
                  <w:rFonts w:ascii="Cambria Math" w:hAnsi="Cambria Math" w:cs="Times New Roman"/>
                </w:rPr>
                <m:t>OUBR</m:t>
              </m:r>
            </m:sub>
          </m:sSub>
          <m:r>
            <m:rPr>
              <m:sty m:val="bi"/>
            </m:rPr>
            <w:rPr>
              <w:rFonts w:ascii="Cambria Math" w:hAnsi="Cambria Math" w:cs="Times New Roman"/>
            </w:rPr>
            <m:t>=45,6∙0,52=23,7 Mg</m:t>
          </m:r>
        </m:oMath>
      </m:oMathPara>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xml:space="preserve">Masa odpadów ulegających biodegradacji zebranych ze strumienia odpadów komunalnych z </w:t>
      </w:r>
      <w:r w:rsidR="00D73BFA">
        <w:rPr>
          <w:rFonts w:ascii="Times New Roman" w:hAnsi="Times New Roman" w:cs="Times New Roman"/>
        </w:rPr>
        <w:t>obszaru Gminy Łączna w roku 2015</w:t>
      </w:r>
      <w:r w:rsidRPr="00C82D23">
        <w:rPr>
          <w:rFonts w:ascii="Times New Roman" w:hAnsi="Times New Roman" w:cs="Times New Roman"/>
        </w:rPr>
        <w:t xml:space="preserve"> przekazany</w:t>
      </w:r>
      <w:r w:rsidR="0068105C">
        <w:rPr>
          <w:rFonts w:ascii="Times New Roman" w:hAnsi="Times New Roman" w:cs="Times New Roman"/>
        </w:rPr>
        <w:t>ch do składowania wyniosła 23,7</w:t>
      </w:r>
      <w:r w:rsidRPr="00C82D23">
        <w:rPr>
          <w:rFonts w:ascii="Times New Roman" w:hAnsi="Times New Roman" w:cs="Times New Roman"/>
        </w:rPr>
        <w:t xml:space="preserve"> Mg.</w:t>
      </w:r>
    </w:p>
    <w:p w:rsidR="00C82D23" w:rsidRPr="00C82D23" w:rsidRDefault="00C82D23" w:rsidP="00C82D23">
      <w:pPr>
        <w:spacing w:after="0" w:line="360" w:lineRule="auto"/>
        <w:jc w:val="both"/>
        <w:rPr>
          <w:rFonts w:ascii="Times New Roman" w:hAnsi="Times New Roman" w:cs="Times New Roman"/>
        </w:rPr>
      </w:pPr>
    </w:p>
    <w:p w:rsidR="00C82D23" w:rsidRPr="00C82D23" w:rsidRDefault="00C82D23" w:rsidP="00C82D23">
      <w:pPr>
        <w:spacing w:after="0" w:line="360" w:lineRule="auto"/>
        <w:jc w:val="both"/>
        <w:rPr>
          <w:rFonts w:ascii="Times New Roman" w:hAnsi="Times New Roman" w:cs="Times New Roman"/>
          <w:b/>
          <w:bCs/>
        </w:rPr>
      </w:pPr>
      <w:r w:rsidRPr="00C82D23">
        <w:rPr>
          <w:rFonts w:ascii="Times New Roman" w:hAnsi="Times New Roman" w:cs="Times New Roman"/>
          <w:b/>
          <w:bCs/>
        </w:rPr>
        <w:t>Osiągany w roku rozliczeniowym poziom ograniczania masy odpadów komunalnych ulegających biodegradacji przekazanych do składowania (T</w:t>
      </w:r>
      <w:r w:rsidRPr="00C82D23">
        <w:rPr>
          <w:rFonts w:ascii="Times New Roman" w:hAnsi="Times New Roman" w:cs="Times New Roman"/>
          <w:b/>
          <w:bCs/>
          <w:vertAlign w:val="subscript"/>
        </w:rPr>
        <w:t>R</w:t>
      </w:r>
      <w:r w:rsidRPr="00C82D23">
        <w:rPr>
          <w:rFonts w:ascii="Times New Roman" w:hAnsi="Times New Roman" w:cs="Times New Roman"/>
          <w:b/>
          <w:bCs/>
        </w:rPr>
        <w:t>)</w:t>
      </w:r>
    </w:p>
    <w:p w:rsidR="00C82D23" w:rsidRPr="00C82D23" w:rsidRDefault="00D758CA" w:rsidP="00C82D23">
      <w:pPr>
        <w:spacing w:after="0" w:line="360" w:lineRule="auto"/>
        <w:jc w:val="both"/>
        <w:rPr>
          <w:rFonts w:ascii="Times New Roman" w:hAnsi="Times New Roman" w:cs="Times New Roman"/>
          <w:b/>
          <w:bCs/>
        </w:rPr>
      </w:pPr>
      <m:oMathPara>
        <m:oMath>
          <m:sSub>
            <m:sSubPr>
              <m:ctrlPr>
                <w:rPr>
                  <w:rFonts w:ascii="Cambria Math" w:hAnsi="Cambria Math" w:cs="Times New Roman"/>
                  <w:b/>
                  <w:bCs/>
                  <w:i/>
                </w:rPr>
              </m:ctrlPr>
            </m:sSubPr>
            <m:e>
              <m:r>
                <m:rPr>
                  <m:sty m:val="bi"/>
                </m:rPr>
                <w:rPr>
                  <w:rFonts w:ascii="Cambria Math" w:hAnsi="Cambria Math" w:cs="Times New Roman"/>
                </w:rPr>
                <m:t>T</m:t>
              </m:r>
            </m:e>
            <m:sub>
              <m:r>
                <m:rPr>
                  <m:sty m:val="bi"/>
                </m:rPr>
                <w:rPr>
                  <w:rFonts w:ascii="Cambria Math" w:hAnsi="Cambria Math" w:cs="Times New Roman"/>
                </w:rPr>
                <m:t>R</m:t>
              </m:r>
            </m:sub>
          </m:sSub>
          <m:r>
            <m:rPr>
              <m:sty m:val="bi"/>
            </m:rPr>
            <w:rPr>
              <w:rFonts w:ascii="Cambria Math" w:hAnsi="Cambria Math" w:cs="Times New Roman"/>
            </w:rPr>
            <m:t>=</m:t>
          </m:r>
          <m:f>
            <m:fPr>
              <m:ctrlPr>
                <w:rPr>
                  <w:rFonts w:ascii="Cambria Math" w:hAnsi="Cambria Math" w:cs="Times New Roman"/>
                  <w:b/>
                  <w:bCs/>
                  <w:i/>
                </w:rPr>
              </m:ctrlPr>
            </m:fPr>
            <m:num>
              <m:sSub>
                <m:sSubPr>
                  <m:ctrlPr>
                    <w:rPr>
                      <w:rFonts w:ascii="Cambria Math" w:hAnsi="Cambria Math" w:cs="Times New Roman"/>
                      <w:b/>
                      <w:bCs/>
                      <w:i/>
                    </w:rPr>
                  </m:ctrlPr>
                </m:sSubPr>
                <m:e>
                  <m:r>
                    <m:rPr>
                      <m:sty m:val="bi"/>
                    </m:rPr>
                    <w:rPr>
                      <w:rFonts w:ascii="Cambria Math" w:hAnsi="Cambria Math" w:cs="Times New Roman"/>
                    </w:rPr>
                    <m:t>M</m:t>
                  </m:r>
                </m:e>
                <m:sub>
                  <m:r>
                    <m:rPr>
                      <m:sty m:val="bi"/>
                    </m:rPr>
                    <w:rPr>
                      <w:rFonts w:ascii="Cambria Math" w:hAnsi="Cambria Math" w:cs="Times New Roman"/>
                    </w:rPr>
                    <m:t>OUBR</m:t>
                  </m:r>
                </m:sub>
              </m:sSub>
              <m:r>
                <m:rPr>
                  <m:sty m:val="bi"/>
                </m:rPr>
                <w:rPr>
                  <w:rFonts w:ascii="Cambria Math" w:hAnsi="Cambria Math" w:cs="Times New Roman"/>
                </w:rPr>
                <m:t>∙100</m:t>
              </m:r>
            </m:num>
            <m:den>
              <m:sSub>
                <m:sSubPr>
                  <m:ctrlPr>
                    <w:rPr>
                      <w:rFonts w:ascii="Cambria Math" w:hAnsi="Cambria Math" w:cs="Times New Roman"/>
                      <w:b/>
                      <w:bCs/>
                      <w:i/>
                    </w:rPr>
                  </m:ctrlPr>
                </m:sSubPr>
                <m:e>
                  <m:r>
                    <m:rPr>
                      <m:sty m:val="bi"/>
                    </m:rPr>
                    <w:rPr>
                      <w:rFonts w:ascii="Cambria Math" w:hAnsi="Cambria Math" w:cs="Times New Roman"/>
                    </w:rPr>
                    <m:t>OUB</m:t>
                  </m:r>
                </m:e>
                <m:sub>
                  <m:r>
                    <m:rPr>
                      <m:sty m:val="bi"/>
                    </m:rPr>
                    <w:rPr>
                      <w:rFonts w:ascii="Cambria Math" w:hAnsi="Cambria Math" w:cs="Times New Roman"/>
                    </w:rPr>
                    <m:t>1995</m:t>
                  </m:r>
                </m:sub>
              </m:sSub>
            </m:den>
          </m:f>
          <m:r>
            <m:rPr>
              <m:sty m:val="bi"/>
            </m:rPr>
            <w:rPr>
              <w:rFonts w:ascii="Cambria Math" w:hAnsi="Cambria Math" w:cs="Times New Roman"/>
            </w:rPr>
            <m:t xml:space="preserve"> [%]</m:t>
          </m:r>
        </m:oMath>
      </m:oMathPara>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i/>
          <w:iCs/>
        </w:rPr>
        <w:t>gdzie:</w:t>
      </w:r>
    </w:p>
    <w:p w:rsidR="00C82D23" w:rsidRPr="00C82D23" w:rsidRDefault="00C82D23" w:rsidP="00C82D23">
      <w:pPr>
        <w:spacing w:after="0" w:line="360" w:lineRule="auto"/>
        <w:ind w:left="426" w:hanging="426"/>
        <w:jc w:val="both"/>
        <w:rPr>
          <w:rFonts w:ascii="Times New Roman" w:hAnsi="Times New Roman" w:cs="Times New Roman"/>
        </w:rPr>
      </w:pPr>
      <w:r w:rsidRPr="00C82D23">
        <w:rPr>
          <w:rFonts w:ascii="Times New Roman" w:hAnsi="Times New Roman" w:cs="Times New Roman"/>
          <w:b/>
          <w:bCs/>
        </w:rPr>
        <w:t>T</w:t>
      </w:r>
      <w:r w:rsidRPr="00C82D23">
        <w:rPr>
          <w:rFonts w:ascii="Times New Roman" w:hAnsi="Times New Roman" w:cs="Times New Roman"/>
          <w:b/>
          <w:bCs/>
          <w:vertAlign w:val="subscript"/>
        </w:rPr>
        <w:t>R</w:t>
      </w:r>
      <w:r w:rsidRPr="00C82D23">
        <w:rPr>
          <w:rFonts w:ascii="Times New Roman" w:hAnsi="Times New Roman" w:cs="Times New Roman"/>
          <w:b/>
          <w:bCs/>
        </w:rPr>
        <w:t xml:space="preserve"> </w:t>
      </w:r>
      <w:r w:rsidRPr="00C82D23">
        <w:rPr>
          <w:rFonts w:ascii="Times New Roman" w:hAnsi="Times New Roman" w:cs="Times New Roman"/>
        </w:rPr>
        <w:t xml:space="preserve">- osiągany w roku rozliczeniowym poziom ograniczania masy odpadów komunalnych ulegających biodegradacji przekazanych do składowania </w:t>
      </w:r>
    </w:p>
    <w:p w:rsidR="00C82D23" w:rsidRPr="00C82D23" w:rsidRDefault="00C82D23" w:rsidP="00C82D23">
      <w:pPr>
        <w:spacing w:after="0" w:line="360" w:lineRule="auto"/>
        <w:ind w:left="3119" w:hanging="3119"/>
        <w:jc w:val="both"/>
        <w:rPr>
          <w:rFonts w:ascii="Times New Roman" w:hAnsi="Times New Roman" w:cs="Times New Roman"/>
        </w:rPr>
      </w:pPr>
      <w:r w:rsidRPr="00C82D23">
        <w:rPr>
          <w:rFonts w:ascii="Times New Roman" w:hAnsi="Times New Roman" w:cs="Times New Roman"/>
          <w:b/>
          <w:bCs/>
        </w:rPr>
        <w:t>Jeżeli   T</w:t>
      </w:r>
      <w:r w:rsidRPr="00C82D23">
        <w:rPr>
          <w:rFonts w:ascii="Times New Roman" w:hAnsi="Times New Roman" w:cs="Times New Roman"/>
          <w:b/>
          <w:bCs/>
          <w:vertAlign w:val="subscript"/>
        </w:rPr>
        <w:t xml:space="preserve">R </w:t>
      </w:r>
      <w:r w:rsidRPr="00C82D23">
        <w:rPr>
          <w:rFonts w:ascii="Times New Roman" w:hAnsi="Times New Roman" w:cs="Times New Roman"/>
          <w:b/>
          <w:bCs/>
        </w:rPr>
        <w:t>= P</w:t>
      </w:r>
      <w:r w:rsidRPr="00C82D23">
        <w:rPr>
          <w:rFonts w:ascii="Times New Roman" w:hAnsi="Times New Roman" w:cs="Times New Roman"/>
          <w:b/>
          <w:bCs/>
          <w:vertAlign w:val="subscript"/>
        </w:rPr>
        <w:t xml:space="preserve">R  </w:t>
      </w:r>
      <w:r w:rsidRPr="00C82D23">
        <w:rPr>
          <w:rFonts w:ascii="Times New Roman" w:hAnsi="Times New Roman" w:cs="Times New Roman"/>
          <w:b/>
          <w:bCs/>
        </w:rPr>
        <w:t>albo T</w:t>
      </w:r>
      <w:r w:rsidRPr="00C82D23">
        <w:rPr>
          <w:rFonts w:ascii="Times New Roman" w:hAnsi="Times New Roman" w:cs="Times New Roman"/>
          <w:b/>
          <w:bCs/>
          <w:vertAlign w:val="subscript"/>
        </w:rPr>
        <w:t>R</w:t>
      </w:r>
      <w:r w:rsidRPr="00C82D23">
        <w:rPr>
          <w:rFonts w:ascii="Times New Roman" w:hAnsi="Times New Roman" w:cs="Times New Roman"/>
          <w:b/>
          <w:bCs/>
        </w:rPr>
        <w:t xml:space="preserve"> &lt; P</w:t>
      </w:r>
      <w:r w:rsidRPr="00C82D23">
        <w:rPr>
          <w:rFonts w:ascii="Times New Roman" w:hAnsi="Times New Roman" w:cs="Times New Roman"/>
          <w:b/>
          <w:bCs/>
          <w:vertAlign w:val="subscript"/>
        </w:rPr>
        <w:t>R</w:t>
      </w:r>
      <w:r w:rsidRPr="00C82D23">
        <w:rPr>
          <w:rFonts w:ascii="Times New Roman" w:hAnsi="Times New Roman" w:cs="Times New Roman"/>
          <w:b/>
          <w:bCs/>
        </w:rPr>
        <w:t xml:space="preserve">  </w:t>
      </w:r>
      <w:r w:rsidRPr="00C82D23">
        <w:rPr>
          <w:rFonts w:ascii="Times New Roman" w:hAnsi="Times New Roman" w:cs="Times New Roman"/>
        </w:rPr>
        <w:t xml:space="preserve">-  poziom ograniczania masy odpadów komunalnych ulegających biodegradacji przekazywanych do składowania w roku rozliczeniowym </w:t>
      </w:r>
      <w:r w:rsidRPr="00C82D23">
        <w:rPr>
          <w:rFonts w:ascii="Times New Roman" w:hAnsi="Times New Roman" w:cs="Times New Roman"/>
          <w:u w:val="single"/>
        </w:rPr>
        <w:t>został osiągnięty</w:t>
      </w:r>
      <w:r w:rsidRPr="00C82D23">
        <w:rPr>
          <w:rFonts w:ascii="Times New Roman" w:hAnsi="Times New Roman" w:cs="Times New Roman"/>
        </w:rPr>
        <w:t>.</w:t>
      </w:r>
    </w:p>
    <w:p w:rsidR="00C82D23" w:rsidRPr="00C82D23" w:rsidRDefault="00C82D23" w:rsidP="00C82D23">
      <w:pPr>
        <w:spacing w:after="0" w:line="360" w:lineRule="auto"/>
        <w:ind w:left="3119" w:hanging="3119"/>
        <w:jc w:val="both"/>
        <w:rPr>
          <w:rFonts w:ascii="Times New Roman" w:hAnsi="Times New Roman" w:cs="Times New Roman"/>
        </w:rPr>
      </w:pP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i/>
          <w:iCs/>
        </w:rPr>
        <w:t>Gdzie:</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b/>
          <w:bCs/>
        </w:rPr>
        <w:t>P</w:t>
      </w:r>
      <w:r w:rsidRPr="00C82D23">
        <w:rPr>
          <w:rFonts w:ascii="Times New Roman" w:hAnsi="Times New Roman" w:cs="Times New Roman"/>
          <w:b/>
          <w:bCs/>
          <w:vertAlign w:val="subscript"/>
        </w:rPr>
        <w:t>R</w:t>
      </w:r>
      <w:r w:rsidRPr="00C82D23">
        <w:rPr>
          <w:rFonts w:ascii="Times New Roman" w:hAnsi="Times New Roman" w:cs="Times New Roman"/>
          <w:b/>
          <w:bCs/>
        </w:rPr>
        <w:t xml:space="preserve"> – </w:t>
      </w:r>
      <w:r w:rsidRPr="00C82D23">
        <w:rPr>
          <w:rFonts w:ascii="Times New Roman" w:hAnsi="Times New Roman" w:cs="Times New Roman"/>
        </w:rPr>
        <w:t xml:space="preserve">poziom ograniczania masy odpadów komunalnych ulegających biodegradacji  </w:t>
      </w:r>
    </w:p>
    <w:p w:rsidR="00C82D23" w:rsidRPr="00C82D23" w:rsidRDefault="00C82D23" w:rsidP="00C82D23">
      <w:pPr>
        <w:spacing w:after="0" w:line="360" w:lineRule="auto"/>
        <w:ind w:left="426" w:hanging="426"/>
        <w:jc w:val="both"/>
        <w:rPr>
          <w:rFonts w:ascii="Times New Roman" w:hAnsi="Times New Roman" w:cs="Times New Roman"/>
        </w:rPr>
      </w:pPr>
      <w:r w:rsidRPr="00C82D23">
        <w:rPr>
          <w:rFonts w:ascii="Times New Roman" w:hAnsi="Times New Roman" w:cs="Times New Roman"/>
        </w:rPr>
        <w:t xml:space="preserve">        przekazywanych do składowania, zgodnie z  załącznikiem nr 1 d</w:t>
      </w:r>
      <w:r w:rsidR="00D73BFA">
        <w:rPr>
          <w:rFonts w:ascii="Times New Roman" w:hAnsi="Times New Roman" w:cs="Times New Roman"/>
        </w:rPr>
        <w:t xml:space="preserve">o rozporządzenia - 50% dla </w:t>
      </w:r>
      <w:r w:rsidR="00D73BFA">
        <w:rPr>
          <w:rFonts w:ascii="Times New Roman" w:hAnsi="Times New Roman" w:cs="Times New Roman"/>
        </w:rPr>
        <w:br/>
        <w:t>2015</w:t>
      </w:r>
      <w:r w:rsidRPr="00C82D23">
        <w:rPr>
          <w:rFonts w:ascii="Times New Roman" w:hAnsi="Times New Roman" w:cs="Times New Roman"/>
        </w:rPr>
        <w:t xml:space="preserve"> r.</w:t>
      </w:r>
    </w:p>
    <w:p w:rsidR="00C82D23" w:rsidRPr="00C82D23" w:rsidRDefault="00D758CA" w:rsidP="00C82D23">
      <w:pPr>
        <w:spacing w:after="0" w:line="360"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R</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23,7∙100</m:t>
              </m:r>
            </m:num>
            <m:den>
              <m:r>
                <w:rPr>
                  <w:rFonts w:ascii="Cambria Math" w:hAnsi="Cambria Math" w:cs="Times New Roman"/>
                </w:rPr>
                <m:t>249,14</m:t>
              </m:r>
            </m:den>
          </m:f>
          <m:r>
            <w:rPr>
              <w:rFonts w:ascii="Cambria Math" w:hAnsi="Cambria Math" w:cs="Times New Roman"/>
            </w:rPr>
            <m:t>=9,51</m:t>
          </m:r>
          <m:r>
            <w:rPr>
              <w:rFonts w:ascii="Cambria Math" w:eastAsiaTheme="minorEastAsia" w:hAnsi="Cambria Math" w:cs="Times New Roman"/>
            </w:rPr>
            <m:t>%</m:t>
          </m:r>
        </m:oMath>
      </m:oMathPara>
    </w:p>
    <w:p w:rsidR="00C82D23" w:rsidRPr="00C82D23" w:rsidRDefault="00C82D23" w:rsidP="00C82D23">
      <w:pPr>
        <w:spacing w:after="0" w:line="360" w:lineRule="auto"/>
        <w:jc w:val="both"/>
        <w:rPr>
          <w:rFonts w:ascii="Times New Roman" w:eastAsiaTheme="minorEastAsia" w:hAnsi="Times New Roman" w:cs="Times New Roman"/>
        </w:rPr>
      </w:pPr>
    </w:p>
    <w:p w:rsidR="00C82D23" w:rsidRPr="00C82D23" w:rsidRDefault="00D73BFA" w:rsidP="00C82D23">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Dla 2015</w:t>
      </w:r>
      <w:r w:rsidR="00C82D23" w:rsidRPr="00C82D23">
        <w:rPr>
          <w:rFonts w:ascii="Times New Roman" w:eastAsiaTheme="minorEastAsia" w:hAnsi="Times New Roman" w:cs="Times New Roman"/>
        </w:rPr>
        <w:t xml:space="preserve"> r. poziom ograniczenia masy odpadów biodegradowalnych przekazanych do składowania powinien wynieść nie więcej niż 50%. Po dokonanych obliczeniach dla gminy Łączna wyniósł on </w:t>
      </w:r>
      <w:r w:rsidR="00A061E0" w:rsidRPr="00A061E0">
        <w:rPr>
          <w:rFonts w:ascii="Times New Roman" w:eastAsiaTheme="minorEastAsia" w:hAnsi="Times New Roman" w:cs="Times New Roman"/>
        </w:rPr>
        <w:t>9,5</w:t>
      </w:r>
      <w:r w:rsidR="00C82D23" w:rsidRPr="00A061E0">
        <w:rPr>
          <w:rFonts w:ascii="Times New Roman" w:eastAsiaTheme="minorEastAsia" w:hAnsi="Times New Roman" w:cs="Times New Roman"/>
        </w:rPr>
        <w:t>1%.</w:t>
      </w:r>
      <w:r w:rsidR="00C82D23" w:rsidRPr="00C82D23">
        <w:rPr>
          <w:rFonts w:ascii="Times New Roman" w:eastAsiaTheme="minorEastAsia" w:hAnsi="Times New Roman" w:cs="Times New Roman"/>
        </w:rPr>
        <w:t xml:space="preserve"> Wymagany poziom został osiągnięty ponieważ T</w:t>
      </w:r>
      <w:r w:rsidR="00C82D23" w:rsidRPr="00C82D23">
        <w:rPr>
          <w:rFonts w:ascii="Times New Roman" w:eastAsiaTheme="minorEastAsia" w:hAnsi="Times New Roman" w:cs="Times New Roman"/>
          <w:vertAlign w:val="subscript"/>
        </w:rPr>
        <w:t>R</w:t>
      </w:r>
      <w:r w:rsidR="00C82D23" w:rsidRPr="00C82D23">
        <w:rPr>
          <w:rFonts w:ascii="Times New Roman" w:eastAsiaTheme="minorEastAsia" w:hAnsi="Times New Roman" w:cs="Times New Roman"/>
        </w:rPr>
        <w:t>&lt;P</w:t>
      </w:r>
      <w:r w:rsidR="00C82D23" w:rsidRPr="00C82D23">
        <w:rPr>
          <w:rFonts w:ascii="Times New Roman" w:eastAsiaTheme="minorEastAsia" w:hAnsi="Times New Roman" w:cs="Times New Roman"/>
          <w:vertAlign w:val="subscript"/>
        </w:rPr>
        <w:t>R</w:t>
      </w:r>
      <w:r w:rsidR="00C82D23" w:rsidRPr="00C82D23">
        <w:rPr>
          <w:rFonts w:ascii="Times New Roman" w:eastAsiaTheme="minorEastAsia" w:hAnsi="Times New Roman" w:cs="Times New Roman"/>
        </w:rPr>
        <w:t>.</w:t>
      </w:r>
    </w:p>
    <w:p w:rsidR="00C82D23" w:rsidRPr="00C82D23" w:rsidRDefault="00C82D23" w:rsidP="00C82D23">
      <w:pPr>
        <w:spacing w:after="0" w:line="360" w:lineRule="auto"/>
        <w:jc w:val="both"/>
        <w:rPr>
          <w:rFonts w:ascii="Times New Roman" w:hAnsi="Times New Roman" w:cs="Times New Roman"/>
        </w:rPr>
      </w:pPr>
    </w:p>
    <w:p w:rsidR="00C82D23" w:rsidRPr="00C82D23" w:rsidRDefault="00C82D23" w:rsidP="00C82D23">
      <w:pPr>
        <w:keepNext/>
        <w:keepLines/>
        <w:numPr>
          <w:ilvl w:val="2"/>
          <w:numId w:val="2"/>
        </w:numPr>
        <w:spacing w:before="200" w:after="120"/>
        <w:ind w:left="1077"/>
        <w:jc w:val="both"/>
        <w:outlineLvl w:val="1"/>
        <w:rPr>
          <w:rFonts w:ascii="Times New Roman" w:eastAsiaTheme="majorEastAsia" w:hAnsi="Times New Roman" w:cs="Times New Roman"/>
          <w:b/>
          <w:sz w:val="26"/>
          <w:szCs w:val="26"/>
        </w:rPr>
      </w:pPr>
      <w:bookmarkStart w:id="6" w:name="_Toc415058915"/>
      <w:r w:rsidRPr="00C82D23">
        <w:rPr>
          <w:rFonts w:ascii="Times New Roman" w:eastAsiaTheme="majorEastAsia" w:hAnsi="Times New Roman" w:cs="Times New Roman"/>
          <w:b/>
          <w:sz w:val="26"/>
          <w:szCs w:val="26"/>
        </w:rPr>
        <w:t>Obliczenie poziomu recyklingu i przygotowania do ponownego użycia papieru, metali, tworzyw sztucznych i szkła</w:t>
      </w:r>
      <w:bookmarkEnd w:id="6"/>
    </w:p>
    <w:p w:rsidR="00C82D23" w:rsidRPr="00C82D23" w:rsidRDefault="00C82D23" w:rsidP="00C82D23">
      <w:pPr>
        <w:spacing w:after="0" w:line="360" w:lineRule="auto"/>
        <w:jc w:val="both"/>
        <w:rPr>
          <w:rFonts w:ascii="Times New Roman" w:hAnsi="Times New Roman" w:cs="Times New Roman"/>
          <w:b/>
          <w:bCs/>
        </w:rPr>
      </w:pPr>
      <w:r w:rsidRPr="00C82D23">
        <w:rPr>
          <w:rFonts w:ascii="Times New Roman" w:hAnsi="Times New Roman" w:cs="Times New Roman"/>
        </w:rPr>
        <w:t xml:space="preserve"> </w:t>
      </w:r>
      <w:r w:rsidRPr="00C82D23">
        <w:rPr>
          <w:rFonts w:ascii="Times New Roman" w:hAnsi="Times New Roman" w:cs="Times New Roman"/>
          <w:b/>
          <w:bCs/>
        </w:rPr>
        <w:t>Poziomy recyklingu i przygotowania do ponownego użycia papieru, metali, tworzyw sztucznych i szkła oblicza się na podstawie wzoru:</w:t>
      </w:r>
    </w:p>
    <w:p w:rsidR="00C82D23" w:rsidRPr="00C82D23" w:rsidRDefault="00D758CA" w:rsidP="00C82D23">
      <w:pPr>
        <w:spacing w:after="0" w:line="36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pm</m:t>
              </m:r>
              <m:r>
                <w:rPr>
                  <w:rFonts w:ascii="Cambria Math" w:hAnsi="Cambria Math" w:cs="Times New Roman"/>
                </w:rPr>
                <m:t>ts</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Mr</m:t>
                  </m:r>
                </m:e>
                <m:sub>
                  <m:r>
                    <w:rPr>
                      <w:rFonts w:ascii="Cambria Math" w:hAnsi="Cambria Math" w:cs="Times New Roman"/>
                    </w:rPr>
                    <m:t>pmts</m:t>
                  </m:r>
                </m:sub>
              </m:sSub>
            </m:num>
            <m:den>
              <m:sSub>
                <m:sSubPr>
                  <m:ctrlPr>
                    <w:rPr>
                      <w:rFonts w:ascii="Cambria Math" w:hAnsi="Cambria Math" w:cs="Times New Roman"/>
                      <w:i/>
                    </w:rPr>
                  </m:ctrlPr>
                </m:sSubPr>
                <m:e>
                  <m:r>
                    <w:rPr>
                      <w:rFonts w:ascii="Cambria Math" w:hAnsi="Cambria Math" w:cs="Times New Roman"/>
                    </w:rPr>
                    <m:t>Mw</m:t>
                  </m:r>
                </m:e>
                <m:sub>
                  <m:r>
                    <w:rPr>
                      <w:rFonts w:ascii="Cambria Math" w:hAnsi="Cambria Math" w:cs="Times New Roman"/>
                    </w:rPr>
                    <m:t>pmts</m:t>
                  </m:r>
                </m:sub>
              </m:sSub>
            </m:den>
          </m:f>
          <m:r>
            <w:rPr>
              <w:rFonts w:ascii="Cambria Math" w:hAnsi="Cambria Math" w:cs="Times New Roman"/>
            </w:rPr>
            <m:t>∙100%</m:t>
          </m:r>
        </m:oMath>
      </m:oMathPara>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i/>
          <w:iCs/>
        </w:rPr>
        <w:t>gdzie:</w:t>
      </w:r>
    </w:p>
    <w:p w:rsidR="00C82D23" w:rsidRPr="00C82D23" w:rsidRDefault="00C82D23" w:rsidP="00C82D23">
      <w:pPr>
        <w:spacing w:after="0" w:line="360" w:lineRule="auto"/>
        <w:ind w:left="993" w:hanging="993"/>
        <w:jc w:val="both"/>
        <w:rPr>
          <w:rFonts w:ascii="Times New Roman" w:hAnsi="Times New Roman" w:cs="Times New Roman"/>
        </w:rPr>
      </w:pPr>
      <w:proofErr w:type="spellStart"/>
      <w:r w:rsidRPr="00C82D23">
        <w:rPr>
          <w:rFonts w:ascii="Times New Roman" w:hAnsi="Times New Roman" w:cs="Times New Roman"/>
          <w:b/>
          <w:bCs/>
        </w:rPr>
        <w:t>P</w:t>
      </w:r>
      <w:r w:rsidRPr="00C82D23">
        <w:rPr>
          <w:rFonts w:ascii="Times New Roman" w:hAnsi="Times New Roman" w:cs="Times New Roman"/>
          <w:b/>
          <w:bCs/>
          <w:vertAlign w:val="subscript"/>
        </w:rPr>
        <w:t>pmts</w:t>
      </w:r>
      <w:proofErr w:type="spellEnd"/>
      <w:r w:rsidRPr="00C82D23">
        <w:rPr>
          <w:rFonts w:ascii="Times New Roman" w:hAnsi="Times New Roman" w:cs="Times New Roman"/>
        </w:rPr>
        <w:t xml:space="preserve">   –  poziom recyklingu i przygotowania do ponownego użycia papieru, metali, tworzyw sztucznych i szkła, wyrażony w %,</w:t>
      </w:r>
    </w:p>
    <w:p w:rsidR="00C82D23" w:rsidRPr="00C82D23" w:rsidRDefault="00C82D23" w:rsidP="00C82D23">
      <w:pPr>
        <w:spacing w:after="0" w:line="360" w:lineRule="auto"/>
        <w:ind w:left="993" w:hanging="993"/>
        <w:jc w:val="both"/>
        <w:rPr>
          <w:rFonts w:ascii="Times New Roman" w:hAnsi="Times New Roman" w:cs="Times New Roman"/>
        </w:rPr>
      </w:pPr>
      <w:proofErr w:type="spellStart"/>
      <w:r w:rsidRPr="00C82D23">
        <w:rPr>
          <w:rFonts w:ascii="Times New Roman" w:hAnsi="Times New Roman" w:cs="Times New Roman"/>
          <w:b/>
          <w:bCs/>
        </w:rPr>
        <w:lastRenderedPageBreak/>
        <w:t>Mr</w:t>
      </w:r>
      <w:r w:rsidRPr="00C82D23">
        <w:rPr>
          <w:rFonts w:ascii="Times New Roman" w:hAnsi="Times New Roman" w:cs="Times New Roman"/>
          <w:b/>
          <w:bCs/>
          <w:vertAlign w:val="subscript"/>
        </w:rPr>
        <w:t>pmts</w:t>
      </w:r>
      <w:proofErr w:type="spellEnd"/>
      <w:r w:rsidRPr="00C82D23">
        <w:rPr>
          <w:rFonts w:ascii="Times New Roman" w:hAnsi="Times New Roman" w:cs="Times New Roman"/>
        </w:rPr>
        <w:t xml:space="preserve"> –  łączna masa odpadów papieru, metalu, tworzyw sztucznych i  szkła poddanych recyklingowi i ponownego użycia, pochodzących ze strumienia odpadów komunalnych z gospodarstw domowych oraz od innych wytwórców odpadów komunalnych, wyrażona  w  Mg,</w:t>
      </w:r>
    </w:p>
    <w:p w:rsidR="00C82D23" w:rsidRPr="00C82D23" w:rsidRDefault="00C82D23" w:rsidP="00C82D23">
      <w:pPr>
        <w:spacing w:after="0" w:line="360" w:lineRule="auto"/>
        <w:ind w:left="993" w:hanging="993"/>
        <w:jc w:val="both"/>
        <w:rPr>
          <w:rFonts w:ascii="Times New Roman" w:hAnsi="Times New Roman" w:cs="Times New Roman"/>
        </w:rPr>
      </w:pPr>
      <w:proofErr w:type="spellStart"/>
      <w:r w:rsidRPr="00C82D23">
        <w:rPr>
          <w:rFonts w:ascii="Times New Roman" w:hAnsi="Times New Roman" w:cs="Times New Roman"/>
          <w:b/>
          <w:bCs/>
        </w:rPr>
        <w:t>Mw</w:t>
      </w:r>
      <w:r w:rsidRPr="00C82D23">
        <w:rPr>
          <w:rFonts w:ascii="Times New Roman" w:hAnsi="Times New Roman" w:cs="Times New Roman"/>
          <w:b/>
          <w:bCs/>
          <w:vertAlign w:val="subscript"/>
        </w:rPr>
        <w:t>mpts</w:t>
      </w:r>
      <w:proofErr w:type="spellEnd"/>
      <w:r w:rsidRPr="00C82D23">
        <w:rPr>
          <w:rFonts w:ascii="Times New Roman" w:hAnsi="Times New Roman" w:cs="Times New Roman"/>
          <w:b/>
          <w:bCs/>
        </w:rPr>
        <w:t xml:space="preserve"> </w:t>
      </w:r>
      <w:r w:rsidRPr="00C82D23">
        <w:rPr>
          <w:rFonts w:ascii="Times New Roman" w:hAnsi="Times New Roman" w:cs="Times New Roman"/>
        </w:rPr>
        <w:t xml:space="preserve">– łączna masa wytworzonych odpadów papieru, metalu tworzyw sztucznych i  szkła, pochodzących ze  strumienia odpadów      komunalnych z gospodarstw domowych oraz od innych wytwórców   odpadów komunalnych, wyrażona w  Mg, obliczana jest na podstawie  wzoru: </w:t>
      </w:r>
    </w:p>
    <w:p w:rsidR="00C82D23" w:rsidRPr="00C82D23" w:rsidRDefault="00D758CA" w:rsidP="00C82D23">
      <w:pPr>
        <w:spacing w:after="0" w:line="36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M</m:t>
              </m:r>
              <m:r>
                <w:rPr>
                  <w:rFonts w:ascii="Cambria Math" w:hAnsi="Cambria Math" w:cs="Times New Roman"/>
                </w:rPr>
                <m:t>w</m:t>
              </m:r>
            </m:e>
            <m:sub>
              <m:r>
                <w:rPr>
                  <w:rFonts w:ascii="Cambria Math" w:hAnsi="Cambria Math" w:cs="Times New Roman"/>
                </w:rPr>
                <m:t>pmts</m:t>
              </m:r>
            </m:sub>
          </m:sSub>
          <m:r>
            <w:rPr>
              <w:rFonts w:ascii="Cambria Math" w:hAnsi="Cambria Math" w:cs="Times New Roman"/>
            </w:rPr>
            <m:t>=Lm∙</m:t>
          </m:r>
          <m:sSub>
            <m:sSubPr>
              <m:ctrlPr>
                <w:rPr>
                  <w:rFonts w:ascii="Cambria Math" w:hAnsi="Cambria Math" w:cs="Times New Roman"/>
                  <w:i/>
                </w:rPr>
              </m:ctrlPr>
            </m:sSubPr>
            <m:e>
              <m:r>
                <w:rPr>
                  <w:rFonts w:ascii="Cambria Math" w:hAnsi="Cambria Math" w:cs="Times New Roman"/>
                </w:rPr>
                <m:t>Mw</m:t>
              </m:r>
            </m:e>
            <m:sub>
              <m:r>
                <w:rPr>
                  <w:rFonts w:ascii="Cambria Math" w:hAnsi="Cambria Math" w:cs="Times New Roman"/>
                </w:rPr>
                <m:t>GUS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Um</m:t>
              </m:r>
            </m:e>
            <m:sub>
              <m:r>
                <w:rPr>
                  <w:rFonts w:ascii="Cambria Math" w:hAnsi="Cambria Math" w:cs="Times New Roman"/>
                </w:rPr>
                <m:t>pmts</m:t>
              </m:r>
            </m:sub>
          </m:sSub>
          <m:r>
            <w:rPr>
              <w:rFonts w:ascii="Cambria Math" w:hAnsi="Cambria Math" w:cs="Times New Roman"/>
            </w:rPr>
            <m:t xml:space="preserve"> [Mg]</m:t>
          </m:r>
        </m:oMath>
      </m:oMathPara>
    </w:p>
    <w:p w:rsidR="00C82D23" w:rsidRPr="00C82D23" w:rsidRDefault="00C82D23" w:rsidP="00C82D23">
      <w:pPr>
        <w:spacing w:after="0" w:line="360" w:lineRule="auto"/>
        <w:jc w:val="both"/>
        <w:rPr>
          <w:rFonts w:ascii="Times New Roman" w:hAnsi="Times New Roman" w:cs="Times New Roman"/>
        </w:rPr>
      </w:pP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i/>
          <w:iCs/>
        </w:rPr>
        <w:t>gdzie:</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b/>
          <w:bCs/>
        </w:rPr>
        <w:t xml:space="preserve">Lm        </w:t>
      </w:r>
      <w:r w:rsidRPr="00C82D23">
        <w:rPr>
          <w:rFonts w:ascii="Times New Roman" w:hAnsi="Times New Roman" w:cs="Times New Roman"/>
        </w:rPr>
        <w:t xml:space="preserve"> – liczba mieszkańców gminy,</w:t>
      </w:r>
    </w:p>
    <w:p w:rsidR="00C82D23" w:rsidRPr="0068105C" w:rsidRDefault="00C82D23" w:rsidP="00C82D23">
      <w:pPr>
        <w:spacing w:after="0" w:line="360" w:lineRule="auto"/>
        <w:ind w:left="993"/>
        <w:jc w:val="both"/>
        <w:rPr>
          <w:rFonts w:ascii="Times New Roman" w:hAnsi="Times New Roman" w:cs="Times New Roman"/>
        </w:rPr>
      </w:pPr>
      <w:r w:rsidRPr="0068105C">
        <w:rPr>
          <w:rFonts w:ascii="Times New Roman" w:hAnsi="Times New Roman" w:cs="Times New Roman"/>
          <w:bCs/>
        </w:rPr>
        <w:t>Li</w:t>
      </w:r>
      <w:r w:rsidR="00910D56" w:rsidRPr="0068105C">
        <w:rPr>
          <w:rFonts w:ascii="Times New Roman" w:hAnsi="Times New Roman" w:cs="Times New Roman"/>
          <w:bCs/>
        </w:rPr>
        <w:t>czba mieszkańców pod koniec 2015</w:t>
      </w:r>
      <w:r w:rsidR="001F018E" w:rsidRPr="0068105C">
        <w:rPr>
          <w:rFonts w:ascii="Times New Roman" w:hAnsi="Times New Roman" w:cs="Times New Roman"/>
          <w:bCs/>
        </w:rPr>
        <w:t xml:space="preserve">r. wynosiła </w:t>
      </w:r>
      <w:r w:rsidR="00EC1ABB" w:rsidRPr="0068105C">
        <w:rPr>
          <w:rFonts w:ascii="Times New Roman" w:hAnsi="Times New Roman" w:cs="Times New Roman"/>
          <w:bCs/>
        </w:rPr>
        <w:t xml:space="preserve">5257 </w:t>
      </w:r>
      <w:r w:rsidRPr="0068105C">
        <w:rPr>
          <w:rFonts w:ascii="Times New Roman" w:hAnsi="Times New Roman" w:cs="Times New Roman"/>
          <w:bCs/>
        </w:rPr>
        <w:t>wg danych Urzędu Gminy Łączna.</w:t>
      </w:r>
    </w:p>
    <w:p w:rsidR="00C82D23" w:rsidRPr="00C82D23" w:rsidRDefault="00C82D23" w:rsidP="00C82D23">
      <w:pPr>
        <w:spacing w:after="0" w:line="360" w:lineRule="auto"/>
        <w:jc w:val="both"/>
        <w:rPr>
          <w:rFonts w:ascii="Times New Roman" w:hAnsi="Times New Roman" w:cs="Times New Roman"/>
        </w:rPr>
      </w:pPr>
      <w:proofErr w:type="spellStart"/>
      <w:r w:rsidRPr="00C82D23">
        <w:rPr>
          <w:rFonts w:ascii="Times New Roman" w:hAnsi="Times New Roman" w:cs="Times New Roman"/>
          <w:b/>
          <w:bCs/>
        </w:rPr>
        <w:t>Mw</w:t>
      </w:r>
      <w:r w:rsidRPr="00C82D23">
        <w:rPr>
          <w:rFonts w:ascii="Times New Roman" w:hAnsi="Times New Roman" w:cs="Times New Roman"/>
          <w:b/>
          <w:bCs/>
          <w:vertAlign w:val="subscript"/>
        </w:rPr>
        <w:t>GUS</w:t>
      </w:r>
      <w:proofErr w:type="spellEnd"/>
      <w:r w:rsidRPr="00C82D23">
        <w:rPr>
          <w:rFonts w:ascii="Times New Roman" w:hAnsi="Times New Roman" w:cs="Times New Roman"/>
          <w:b/>
          <w:bCs/>
          <w:vertAlign w:val="subscript"/>
        </w:rPr>
        <w:t xml:space="preserve">  </w:t>
      </w:r>
      <w:r w:rsidRPr="00C82D23">
        <w:rPr>
          <w:rFonts w:ascii="Times New Roman" w:hAnsi="Times New Roman" w:cs="Times New Roman"/>
        </w:rPr>
        <w:t xml:space="preserve">  – masa wytworzonych odpadów komunalnych przez jednego mieszkańca na terenie  </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xml:space="preserve">                 województwa,</w:t>
      </w:r>
    </w:p>
    <w:p w:rsidR="00C82D23" w:rsidRPr="00A061E0" w:rsidRDefault="00C82D23" w:rsidP="00C82D23">
      <w:pPr>
        <w:spacing w:after="0" w:line="360" w:lineRule="auto"/>
        <w:jc w:val="both"/>
        <w:rPr>
          <w:rFonts w:ascii="Times New Roman" w:hAnsi="Times New Roman" w:cs="Times New Roman"/>
        </w:rPr>
      </w:pPr>
      <w:r w:rsidRPr="00C82D23">
        <w:rPr>
          <w:rFonts w:ascii="Times New Roman" w:hAnsi="Times New Roman" w:cs="Times New Roman"/>
          <w:b/>
          <w:bCs/>
        </w:rPr>
        <w:t xml:space="preserve">                </w:t>
      </w:r>
      <w:r w:rsidRPr="00A061E0">
        <w:rPr>
          <w:rFonts w:ascii="Times New Roman" w:hAnsi="Times New Roman" w:cs="Times New Roman"/>
          <w:bCs/>
        </w:rPr>
        <w:t xml:space="preserve"> wskaźnik ten w województ</w:t>
      </w:r>
      <w:r w:rsidR="00A061E0" w:rsidRPr="00A061E0">
        <w:rPr>
          <w:rFonts w:ascii="Times New Roman" w:hAnsi="Times New Roman" w:cs="Times New Roman"/>
          <w:bCs/>
        </w:rPr>
        <w:t>wie świętokrzyskim wyniósł 0,157</w:t>
      </w:r>
      <w:r w:rsidRPr="00A061E0">
        <w:rPr>
          <w:rFonts w:ascii="Times New Roman" w:hAnsi="Times New Roman" w:cs="Times New Roman"/>
          <w:bCs/>
        </w:rPr>
        <w:t xml:space="preserve"> Mg/mieszkańca </w:t>
      </w:r>
    </w:p>
    <w:p w:rsidR="00C82D23" w:rsidRPr="0068105C" w:rsidRDefault="00C82D23" w:rsidP="0068105C">
      <w:pPr>
        <w:spacing w:after="0" w:line="360" w:lineRule="auto"/>
        <w:ind w:left="993" w:hanging="993"/>
        <w:jc w:val="both"/>
        <w:rPr>
          <w:rFonts w:ascii="Times New Roman" w:hAnsi="Times New Roman" w:cs="Times New Roman"/>
        </w:rPr>
      </w:pPr>
      <w:proofErr w:type="spellStart"/>
      <w:r w:rsidRPr="00C82D23">
        <w:rPr>
          <w:rFonts w:ascii="Times New Roman" w:hAnsi="Times New Roman" w:cs="Times New Roman"/>
          <w:b/>
          <w:bCs/>
        </w:rPr>
        <w:t>Um</w:t>
      </w:r>
      <w:r w:rsidRPr="00C82D23">
        <w:rPr>
          <w:rFonts w:ascii="Times New Roman" w:hAnsi="Times New Roman" w:cs="Times New Roman"/>
          <w:b/>
          <w:bCs/>
          <w:vertAlign w:val="subscript"/>
        </w:rPr>
        <w:t>pmts</w:t>
      </w:r>
      <w:proofErr w:type="spellEnd"/>
      <w:r w:rsidRPr="00C82D23">
        <w:rPr>
          <w:rFonts w:ascii="Times New Roman" w:hAnsi="Times New Roman" w:cs="Times New Roman"/>
          <w:b/>
          <w:bCs/>
          <w:vertAlign w:val="subscript"/>
        </w:rPr>
        <w:t xml:space="preserve"> </w:t>
      </w:r>
      <w:r w:rsidRPr="00C82D23">
        <w:rPr>
          <w:rFonts w:ascii="Times New Roman" w:hAnsi="Times New Roman" w:cs="Times New Roman"/>
        </w:rPr>
        <w:t>– udział łączny odpadów papieru, metali, tworzyw sztucznych i szkła w składzie   morfologicznym odpadów komunalnych wynikający z aktualnego Krajowego  Plan</w:t>
      </w:r>
      <w:r w:rsidR="00282301">
        <w:rPr>
          <w:rFonts w:ascii="Times New Roman" w:hAnsi="Times New Roman" w:cs="Times New Roman"/>
        </w:rPr>
        <w:t>u Gospodarki Odpadami (KPGO 2015</w:t>
      </w:r>
      <w:r w:rsidR="0068105C">
        <w:rPr>
          <w:rFonts w:ascii="Times New Roman" w:hAnsi="Times New Roman" w:cs="Times New Roman"/>
        </w:rPr>
        <w:t xml:space="preserve">), </w:t>
      </w:r>
      <w:r w:rsidRPr="00282301">
        <w:rPr>
          <w:rFonts w:ascii="Times New Roman" w:hAnsi="Times New Roman" w:cs="Times New Roman"/>
          <w:bCs/>
        </w:rPr>
        <w:t xml:space="preserve">dla gminy wiejskiej wynosi 27,7% </w:t>
      </w:r>
    </w:p>
    <w:p w:rsidR="00C82D23" w:rsidRPr="00C82D23" w:rsidRDefault="00C82D23" w:rsidP="00C82D23">
      <w:pPr>
        <w:spacing w:after="0" w:line="360" w:lineRule="auto"/>
        <w:ind w:left="993"/>
        <w:jc w:val="both"/>
        <w:rPr>
          <w:rFonts w:ascii="Times New Roman" w:hAnsi="Times New Roman" w:cs="Times New Roman"/>
        </w:rPr>
      </w:pPr>
    </w:p>
    <w:p w:rsidR="00C82D23" w:rsidRPr="00C82D23" w:rsidRDefault="00C82D23" w:rsidP="00C82D23">
      <w:pPr>
        <w:spacing w:after="0" w:line="360" w:lineRule="auto"/>
        <w:jc w:val="both"/>
        <w:rPr>
          <w:rFonts w:ascii="Times New Roman" w:hAnsi="Times New Roman" w:cs="Times New Roman"/>
          <w:bCs/>
        </w:rPr>
      </w:pPr>
      <w:r w:rsidRPr="00C82D23">
        <w:rPr>
          <w:rFonts w:ascii="Times New Roman" w:hAnsi="Times New Roman" w:cs="Times New Roman"/>
          <w:bCs/>
        </w:rPr>
        <w:t>Dane dla Gminy Łączna:</w:t>
      </w:r>
    </w:p>
    <w:p w:rsidR="00C82D23" w:rsidRPr="00C82D23" w:rsidRDefault="00D758CA" w:rsidP="00C82D23">
      <w:pPr>
        <w:spacing w:after="0" w:line="360" w:lineRule="auto"/>
        <w:jc w:val="both"/>
        <w:rPr>
          <w:rFonts w:ascii="Times New Roman" w:eastAsiaTheme="minorEastAsia" w:hAnsi="Times New Roman" w:cs="Times New Roman"/>
          <w:b/>
        </w:rPr>
      </w:pPr>
      <m:oMathPara>
        <m:oMath>
          <m:sSub>
            <m:sSubPr>
              <m:ctrlPr>
                <w:rPr>
                  <w:rFonts w:ascii="Cambria Math" w:hAnsi="Cambria Math" w:cs="Times New Roman"/>
                  <w:b/>
                  <w:bCs/>
                  <w:i/>
                </w:rPr>
              </m:ctrlPr>
            </m:sSubPr>
            <m:e>
              <m:r>
                <m:rPr>
                  <m:sty m:val="bi"/>
                </m:rPr>
                <w:rPr>
                  <w:rFonts w:ascii="Cambria Math" w:hAnsi="Cambria Math" w:cs="Times New Roman"/>
                </w:rPr>
                <m:t>Mw</m:t>
              </m:r>
            </m:e>
            <m:sub>
              <m:r>
                <m:rPr>
                  <m:sty m:val="bi"/>
                </m:rPr>
                <w:rPr>
                  <w:rFonts w:ascii="Cambria Math" w:hAnsi="Cambria Math" w:cs="Times New Roman"/>
                </w:rPr>
                <m:t>pmts</m:t>
              </m:r>
            </m:sub>
          </m:sSub>
          <m:r>
            <m:rPr>
              <m:sty m:val="bi"/>
            </m:rPr>
            <w:rPr>
              <w:rFonts w:ascii="Cambria Math" w:hAnsi="Cambria Math" w:cs="Times New Roman"/>
            </w:rPr>
            <m:t xml:space="preserve">=5257∙0,157∙0,277=228,62 </m:t>
          </m:r>
          <m:r>
            <m:rPr>
              <m:sty m:val="bi"/>
            </m:rPr>
            <w:rPr>
              <w:rFonts w:ascii="Cambria Math" w:eastAsiaTheme="minorEastAsia" w:hAnsi="Cambria Math" w:cs="Times New Roman"/>
            </w:rPr>
            <m:t>M</m:t>
          </m:r>
          <m:r>
            <m:rPr>
              <m:sty m:val="bi"/>
            </m:rPr>
            <w:rPr>
              <w:rFonts w:ascii="Cambria Math" w:eastAsiaTheme="minorEastAsia" w:hAnsi="Cambria Math" w:cs="Times New Roman"/>
            </w:rPr>
            <m:t>g</m:t>
          </m:r>
        </m:oMath>
      </m:oMathPara>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xml:space="preserve">Łączna masa odpadów papieru, metalu, tworzyw sztucznych i  szkła poddanych recyklingowi i  przygotowanych do ponownego użycia, pochodzących ze strumienia odpadów   komunalnych </w:t>
      </w:r>
      <w:r w:rsidRPr="00C82D23">
        <w:rPr>
          <w:rFonts w:ascii="Times New Roman" w:hAnsi="Times New Roman" w:cs="Times New Roman"/>
        </w:rPr>
        <w:br/>
        <w:t>z gospodarstw domowych oraz od innych wytwórców odpadów komunalnych w Gmin</w:t>
      </w:r>
      <w:r w:rsidR="001118A0">
        <w:rPr>
          <w:rFonts w:ascii="Times New Roman" w:hAnsi="Times New Roman" w:cs="Times New Roman"/>
        </w:rPr>
        <w:t>ie Łączna wg sprawozdań z 2015</w:t>
      </w:r>
      <w:r w:rsidR="00282301">
        <w:rPr>
          <w:rFonts w:ascii="Times New Roman" w:hAnsi="Times New Roman" w:cs="Times New Roman"/>
        </w:rPr>
        <w:t xml:space="preserve"> r. wynosi</w:t>
      </w:r>
      <w:r w:rsidR="00A061E0">
        <w:rPr>
          <w:rFonts w:ascii="Times New Roman" w:hAnsi="Times New Roman" w:cs="Times New Roman"/>
        </w:rPr>
        <w:t xml:space="preserve"> </w:t>
      </w:r>
      <w:r w:rsidRPr="00C82D23">
        <w:rPr>
          <w:rFonts w:ascii="Times New Roman" w:hAnsi="Times New Roman" w:cs="Times New Roman"/>
        </w:rPr>
        <w:t>Mg.</w:t>
      </w:r>
    </w:p>
    <w:p w:rsidR="00C82D23" w:rsidRPr="00C82D23" w:rsidRDefault="00D758CA" w:rsidP="00C82D23">
      <w:pPr>
        <w:spacing w:after="0" w:line="36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pmts</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100,67</m:t>
              </m:r>
            </m:num>
            <m:den>
              <m:r>
                <w:rPr>
                  <w:rFonts w:ascii="Cambria Math" w:hAnsi="Cambria Math" w:cs="Times New Roman"/>
                </w:rPr>
                <m:t>228,62</m:t>
              </m:r>
            </m:den>
          </m:f>
          <m:r>
            <w:rPr>
              <w:rFonts w:ascii="Cambria Math" w:hAnsi="Cambria Math" w:cs="Times New Roman"/>
            </w:rPr>
            <m:t>∙100%=44,03%</m:t>
          </m:r>
        </m:oMath>
      </m:oMathPara>
    </w:p>
    <w:p w:rsidR="00C82D23" w:rsidRPr="00C82D23" w:rsidRDefault="001118A0" w:rsidP="00C82D23">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Dla 2015</w:t>
      </w:r>
      <w:r w:rsidR="00C82D23" w:rsidRPr="00C82D23">
        <w:rPr>
          <w:rFonts w:ascii="Times New Roman" w:eastAsiaTheme="minorEastAsia" w:hAnsi="Times New Roman" w:cs="Times New Roman"/>
        </w:rPr>
        <w:t xml:space="preserve"> r. </w:t>
      </w:r>
      <w:r w:rsidR="00C82D23" w:rsidRPr="000B7A11">
        <w:rPr>
          <w:rFonts w:ascii="Times New Roman" w:eastAsiaTheme="minorEastAsia" w:hAnsi="Times New Roman" w:cs="Times New Roman"/>
          <w:b/>
        </w:rPr>
        <w:t xml:space="preserve">poziom </w:t>
      </w:r>
      <w:r w:rsidR="00C82D23" w:rsidRPr="000B7A11">
        <w:rPr>
          <w:rFonts w:ascii="Times New Roman" w:eastAsiaTheme="minorEastAsia" w:hAnsi="Times New Roman" w:cs="Times New Roman"/>
          <w:b/>
          <w:bCs/>
        </w:rPr>
        <w:t>recyklingu i przygotowania do ponownego użycia papieru, metali, tworzyw sztucznych i szkła p</w:t>
      </w:r>
      <w:r w:rsidR="00282301" w:rsidRPr="000B7A11">
        <w:rPr>
          <w:rFonts w:ascii="Times New Roman" w:eastAsiaTheme="minorEastAsia" w:hAnsi="Times New Roman" w:cs="Times New Roman"/>
          <w:b/>
          <w:bCs/>
        </w:rPr>
        <w:t>owinien wynieść nie mniej niż 16</w:t>
      </w:r>
      <w:r w:rsidR="00C82D23" w:rsidRPr="000B7A11">
        <w:rPr>
          <w:rFonts w:ascii="Times New Roman" w:eastAsiaTheme="minorEastAsia" w:hAnsi="Times New Roman" w:cs="Times New Roman"/>
          <w:b/>
          <w:bCs/>
        </w:rPr>
        <w:t>%</w:t>
      </w:r>
      <w:r w:rsidR="000B7A11">
        <w:rPr>
          <w:rFonts w:ascii="Times New Roman" w:eastAsiaTheme="minorEastAsia" w:hAnsi="Times New Roman" w:cs="Times New Roman"/>
        </w:rPr>
        <w:t>.</w:t>
      </w:r>
      <w:r w:rsidR="00C82D23" w:rsidRPr="000B7A11">
        <w:rPr>
          <w:rFonts w:ascii="Times New Roman" w:eastAsiaTheme="minorEastAsia" w:hAnsi="Times New Roman" w:cs="Times New Roman"/>
        </w:rPr>
        <w:t xml:space="preserve"> </w:t>
      </w:r>
      <w:r w:rsidR="00C82D23" w:rsidRPr="00C82D23">
        <w:rPr>
          <w:rFonts w:ascii="Times New Roman" w:eastAsiaTheme="minorEastAsia" w:hAnsi="Times New Roman" w:cs="Times New Roman"/>
        </w:rPr>
        <w:t xml:space="preserve">Po dokonanych obliczeniach dla gminy Łączna wyniósł on </w:t>
      </w:r>
      <w:r w:rsidR="00282301" w:rsidRPr="00282301">
        <w:rPr>
          <w:rFonts w:ascii="Times New Roman" w:eastAsiaTheme="minorEastAsia" w:hAnsi="Times New Roman" w:cs="Times New Roman"/>
        </w:rPr>
        <w:t>44,03</w:t>
      </w:r>
      <w:r w:rsidR="00C82D23" w:rsidRPr="00282301">
        <w:rPr>
          <w:rFonts w:ascii="Times New Roman" w:eastAsiaTheme="minorEastAsia" w:hAnsi="Times New Roman" w:cs="Times New Roman"/>
        </w:rPr>
        <w:t>%.</w:t>
      </w:r>
      <w:r w:rsidR="00C82D23" w:rsidRPr="00C82D23">
        <w:rPr>
          <w:rFonts w:ascii="Times New Roman" w:eastAsiaTheme="minorEastAsia" w:hAnsi="Times New Roman" w:cs="Times New Roman"/>
        </w:rPr>
        <w:t xml:space="preserve"> Zgodnie z wymogiem poziom recyklingu został osiągnięty.</w:t>
      </w:r>
    </w:p>
    <w:p w:rsidR="00C82D23" w:rsidRPr="00C82D23" w:rsidRDefault="00C82D23" w:rsidP="00C82D23">
      <w:pPr>
        <w:keepNext/>
        <w:keepLines/>
        <w:numPr>
          <w:ilvl w:val="2"/>
          <w:numId w:val="2"/>
        </w:numPr>
        <w:spacing w:before="200" w:after="120"/>
        <w:ind w:left="1077"/>
        <w:jc w:val="both"/>
        <w:outlineLvl w:val="1"/>
        <w:rPr>
          <w:rFonts w:ascii="Times New Roman" w:eastAsiaTheme="majorEastAsia" w:hAnsi="Times New Roman" w:cs="Times New Roman"/>
          <w:b/>
          <w:sz w:val="26"/>
          <w:szCs w:val="26"/>
        </w:rPr>
      </w:pPr>
      <w:bookmarkStart w:id="7" w:name="_Toc415058916"/>
      <w:r w:rsidRPr="00C82D23">
        <w:rPr>
          <w:rFonts w:ascii="Times New Roman" w:eastAsiaTheme="majorEastAsia" w:hAnsi="Times New Roman" w:cs="Times New Roman"/>
          <w:b/>
          <w:bCs/>
          <w:sz w:val="26"/>
          <w:szCs w:val="26"/>
        </w:rPr>
        <w:t xml:space="preserve">Obliczenie </w:t>
      </w:r>
      <w:r w:rsidRPr="00C82D23">
        <w:rPr>
          <w:rFonts w:ascii="Times New Roman" w:eastAsiaTheme="majorEastAsia" w:hAnsi="Times New Roman" w:cs="Times New Roman"/>
          <w:b/>
          <w:sz w:val="26"/>
          <w:szCs w:val="26"/>
        </w:rPr>
        <w:t>poziomu recyklingu odpadów budowlanych i rozbiórkowych</w:t>
      </w:r>
      <w:bookmarkEnd w:id="7"/>
    </w:p>
    <w:p w:rsidR="00C82D23" w:rsidRPr="00C82D23" w:rsidRDefault="00C82D23" w:rsidP="00C82D23">
      <w:pPr>
        <w:spacing w:after="0" w:line="360" w:lineRule="auto"/>
        <w:jc w:val="both"/>
        <w:rPr>
          <w:rFonts w:ascii="Times New Roman" w:hAnsi="Times New Roman" w:cs="Times New Roman"/>
          <w:b/>
          <w:bCs/>
        </w:rPr>
      </w:pPr>
      <w:r w:rsidRPr="00C82D23">
        <w:rPr>
          <w:rFonts w:ascii="Times New Roman" w:hAnsi="Times New Roman" w:cs="Times New Roman"/>
          <w:b/>
          <w:bCs/>
        </w:rPr>
        <w:t>Poziom recyklingu, przygotowania do ponownego użycia i odzysku innymi metodami innych niż niebezpieczne odpadów budowlanych i rozbiórkowych, oblicza się według wzoru:</w:t>
      </w:r>
    </w:p>
    <w:p w:rsidR="00C82D23" w:rsidRPr="00C82D23" w:rsidRDefault="00D758CA" w:rsidP="00C82D23">
      <w:pPr>
        <w:spacing w:after="0" w:line="360"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br</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Mr</m:t>
                  </m:r>
                </m:e>
                <m:sub>
                  <m:r>
                    <w:rPr>
                      <w:rFonts w:ascii="Cambria Math" w:hAnsi="Cambria Math" w:cs="Times New Roman"/>
                    </w:rPr>
                    <m:t>br</m:t>
                  </m:r>
                </m:sub>
              </m:sSub>
            </m:num>
            <m:den>
              <m:sSub>
                <m:sSubPr>
                  <m:ctrlPr>
                    <w:rPr>
                      <w:rFonts w:ascii="Cambria Math" w:hAnsi="Cambria Math" w:cs="Times New Roman"/>
                      <w:i/>
                    </w:rPr>
                  </m:ctrlPr>
                </m:sSubPr>
                <m:e>
                  <m:r>
                    <w:rPr>
                      <w:rFonts w:ascii="Cambria Math" w:hAnsi="Cambria Math" w:cs="Times New Roman"/>
                    </w:rPr>
                    <m:t>Mw</m:t>
                  </m:r>
                </m:e>
                <m:sub>
                  <m:r>
                    <w:rPr>
                      <w:rFonts w:ascii="Cambria Math" w:hAnsi="Cambria Math" w:cs="Times New Roman"/>
                    </w:rPr>
                    <m:t>br</m:t>
                  </m:r>
                </m:sub>
              </m:sSub>
            </m:den>
          </m:f>
          <m:r>
            <w:rPr>
              <w:rFonts w:ascii="Cambria Math" w:hAnsi="Cambria Math" w:cs="Times New Roman"/>
            </w:rPr>
            <m:t>∙100%</m:t>
          </m:r>
        </m:oMath>
      </m:oMathPara>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i/>
          <w:iCs/>
        </w:rPr>
        <w:t>gdzie:</w:t>
      </w:r>
    </w:p>
    <w:p w:rsidR="00C82D23" w:rsidRPr="00C82D23" w:rsidRDefault="00C82D23" w:rsidP="00C82D23">
      <w:pPr>
        <w:spacing w:after="0" w:line="360" w:lineRule="auto"/>
        <w:ind w:left="709" w:hanging="709"/>
        <w:jc w:val="both"/>
        <w:rPr>
          <w:rFonts w:ascii="Times New Roman" w:hAnsi="Times New Roman" w:cs="Times New Roman"/>
        </w:rPr>
      </w:pPr>
      <w:proofErr w:type="spellStart"/>
      <w:r w:rsidRPr="00C82D23">
        <w:rPr>
          <w:rFonts w:ascii="Times New Roman" w:hAnsi="Times New Roman" w:cs="Times New Roman"/>
          <w:b/>
          <w:bCs/>
        </w:rPr>
        <w:lastRenderedPageBreak/>
        <w:t>P</w:t>
      </w:r>
      <w:r w:rsidRPr="00C82D23">
        <w:rPr>
          <w:rFonts w:ascii="Times New Roman" w:hAnsi="Times New Roman" w:cs="Times New Roman"/>
          <w:b/>
          <w:bCs/>
          <w:vertAlign w:val="subscript"/>
        </w:rPr>
        <w:t>br</w:t>
      </w:r>
      <w:proofErr w:type="spellEnd"/>
      <w:r w:rsidRPr="00C82D23">
        <w:rPr>
          <w:rFonts w:ascii="Times New Roman" w:hAnsi="Times New Roman" w:cs="Times New Roman"/>
        </w:rPr>
        <w:t xml:space="preserve">     – poziom recyklingu, przygotowania do ponownego  użycia i odzysku innymi metodami innych                    niż niebezpieczne odpadów budowlanych i rozbiórkowych, wyrażony w %, </w:t>
      </w:r>
    </w:p>
    <w:p w:rsidR="00C82D23" w:rsidRPr="00C82D23" w:rsidRDefault="00C82D23" w:rsidP="00C82D23">
      <w:pPr>
        <w:spacing w:after="0" w:line="360" w:lineRule="auto"/>
        <w:jc w:val="both"/>
        <w:rPr>
          <w:rFonts w:ascii="Times New Roman" w:hAnsi="Times New Roman" w:cs="Times New Roman"/>
        </w:rPr>
      </w:pPr>
      <w:proofErr w:type="spellStart"/>
      <w:r w:rsidRPr="00C82D23">
        <w:rPr>
          <w:rFonts w:ascii="Times New Roman" w:hAnsi="Times New Roman" w:cs="Times New Roman"/>
          <w:b/>
          <w:bCs/>
        </w:rPr>
        <w:t>Mr</w:t>
      </w:r>
      <w:r w:rsidRPr="00C82D23">
        <w:rPr>
          <w:rFonts w:ascii="Times New Roman" w:hAnsi="Times New Roman" w:cs="Times New Roman"/>
          <w:b/>
          <w:bCs/>
          <w:vertAlign w:val="subscript"/>
        </w:rPr>
        <w:t>br</w:t>
      </w:r>
      <w:proofErr w:type="spellEnd"/>
      <w:r w:rsidRPr="00C82D23">
        <w:rPr>
          <w:rFonts w:ascii="Times New Roman" w:hAnsi="Times New Roman" w:cs="Times New Roman"/>
          <w:b/>
          <w:bCs/>
        </w:rPr>
        <w:t xml:space="preserve">  </w:t>
      </w:r>
      <w:r w:rsidRPr="00C82D23">
        <w:rPr>
          <w:rFonts w:ascii="Times New Roman" w:hAnsi="Times New Roman" w:cs="Times New Roman"/>
        </w:rPr>
        <w:t xml:space="preserve">– łączna masa innych niż niebezpieczne odpadów budowlanych i rozbiórkowych poddanych     </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xml:space="preserve">             recyklingowi,  przygotowanych do ponownego użycia oraz poddanych odzyskowi innymi  </w:t>
      </w:r>
    </w:p>
    <w:p w:rsidR="00C82D23" w:rsidRPr="00C82D23" w:rsidRDefault="00C82D23" w:rsidP="00C82D23">
      <w:pPr>
        <w:spacing w:after="0" w:line="360" w:lineRule="auto"/>
        <w:ind w:left="709"/>
        <w:jc w:val="both"/>
        <w:rPr>
          <w:rFonts w:ascii="Times New Roman" w:hAnsi="Times New Roman" w:cs="Times New Roman"/>
        </w:rPr>
      </w:pPr>
      <w:r w:rsidRPr="00C82D23">
        <w:rPr>
          <w:rFonts w:ascii="Times New Roman" w:hAnsi="Times New Roman" w:cs="Times New Roman"/>
        </w:rPr>
        <w:t>metodami, pochodzących ze strumienia odpadów komunalnych z gospodarstw domowych oraz od  innych wytwórców odpadów komunalnych, wyrażona w Mg,</w:t>
      </w:r>
    </w:p>
    <w:p w:rsidR="00C82D23" w:rsidRPr="00C82D23" w:rsidRDefault="00C82D23" w:rsidP="00C82D23">
      <w:pPr>
        <w:spacing w:after="0" w:line="360" w:lineRule="auto"/>
        <w:ind w:left="709" w:hanging="709"/>
        <w:jc w:val="both"/>
        <w:rPr>
          <w:rFonts w:ascii="Times New Roman" w:hAnsi="Times New Roman" w:cs="Times New Roman"/>
        </w:rPr>
      </w:pPr>
      <w:proofErr w:type="spellStart"/>
      <w:r w:rsidRPr="00C82D23">
        <w:rPr>
          <w:rFonts w:ascii="Times New Roman" w:hAnsi="Times New Roman" w:cs="Times New Roman"/>
          <w:b/>
          <w:bCs/>
        </w:rPr>
        <w:t>Mw</w:t>
      </w:r>
      <w:r w:rsidRPr="00C82D23">
        <w:rPr>
          <w:rFonts w:ascii="Times New Roman" w:hAnsi="Times New Roman" w:cs="Times New Roman"/>
          <w:b/>
          <w:bCs/>
          <w:vertAlign w:val="subscript"/>
        </w:rPr>
        <w:t>br</w:t>
      </w:r>
      <w:proofErr w:type="spellEnd"/>
      <w:r w:rsidRPr="00C82D23">
        <w:rPr>
          <w:rFonts w:ascii="Times New Roman" w:hAnsi="Times New Roman" w:cs="Times New Roman"/>
        </w:rPr>
        <w:t xml:space="preserve"> – łączna masa wytworzonych</w:t>
      </w:r>
      <w:r w:rsidRPr="00C82D23">
        <w:rPr>
          <w:rFonts w:ascii="Times New Roman" w:hAnsi="Times New Roman" w:cs="Times New Roman"/>
          <w:b/>
          <w:bCs/>
          <w:vertAlign w:val="superscript"/>
        </w:rPr>
        <w:t xml:space="preserve"> </w:t>
      </w:r>
      <w:r w:rsidRPr="00C82D23">
        <w:rPr>
          <w:rFonts w:ascii="Times New Roman" w:hAnsi="Times New Roman" w:cs="Times New Roman"/>
        </w:rPr>
        <w:t xml:space="preserve">innych niż niebezpieczne odpadów budowlanych </w:t>
      </w:r>
      <w:r w:rsidRPr="00C82D23">
        <w:rPr>
          <w:rFonts w:ascii="Times New Roman" w:hAnsi="Times New Roman" w:cs="Times New Roman"/>
        </w:rPr>
        <w:br/>
        <w:t>i rozbiórkowych, pochodzących ze strumienia odpadów komunalnych z gospodarstw domowych oraz od innych wytwórców odpadów komunalnych, wyrażona w Mg,</w:t>
      </w:r>
    </w:p>
    <w:p w:rsidR="00C82D23" w:rsidRPr="00C82D23" w:rsidRDefault="00C82D23" w:rsidP="00C82D23">
      <w:pPr>
        <w:spacing w:after="0" w:line="360" w:lineRule="auto"/>
        <w:jc w:val="both"/>
        <w:rPr>
          <w:rFonts w:ascii="Times New Roman" w:hAnsi="Times New Roman" w:cs="Times New Roman"/>
        </w:rPr>
      </w:pPr>
    </w:p>
    <w:p w:rsidR="00C82D23" w:rsidRPr="00C82D23" w:rsidRDefault="001118A0" w:rsidP="00C82D23">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Dla 2015</w:t>
      </w:r>
      <w:r w:rsidR="00C82D23" w:rsidRPr="00C82D23">
        <w:rPr>
          <w:rFonts w:ascii="Times New Roman" w:eastAsiaTheme="minorEastAsia" w:hAnsi="Times New Roman" w:cs="Times New Roman"/>
        </w:rPr>
        <w:t xml:space="preserve"> r. poziom </w:t>
      </w:r>
      <w:r w:rsidR="00C82D23" w:rsidRPr="0068105C">
        <w:rPr>
          <w:rFonts w:ascii="Times New Roman" w:hAnsi="Times New Roman" w:cs="Times New Roman"/>
          <w:bCs/>
        </w:rPr>
        <w:t>recyklingu, przygotowania do ponownego użycia i odzysku innymi metodami innych niż niebezpieczne odpadów budowlanych i rozbiórkowych</w:t>
      </w:r>
      <w:r w:rsidR="00C82D23" w:rsidRPr="0068105C">
        <w:rPr>
          <w:rFonts w:ascii="Times New Roman" w:eastAsiaTheme="minorEastAsia" w:hAnsi="Times New Roman" w:cs="Times New Roman"/>
          <w:bCs/>
        </w:rPr>
        <w:t xml:space="preserve"> p</w:t>
      </w:r>
      <w:r w:rsidR="008611B1">
        <w:rPr>
          <w:rFonts w:ascii="Times New Roman" w:eastAsiaTheme="minorEastAsia" w:hAnsi="Times New Roman" w:cs="Times New Roman"/>
          <w:bCs/>
        </w:rPr>
        <w:t>owinien wynieść nie mniej niż 40</w:t>
      </w:r>
      <w:r w:rsidR="00C82D23" w:rsidRPr="0068105C">
        <w:rPr>
          <w:rFonts w:ascii="Times New Roman" w:eastAsiaTheme="minorEastAsia" w:hAnsi="Times New Roman" w:cs="Times New Roman"/>
          <w:bCs/>
        </w:rPr>
        <w:t>%</w:t>
      </w:r>
      <w:r w:rsidR="00C82D23" w:rsidRPr="00C82D23">
        <w:rPr>
          <w:rFonts w:ascii="Times New Roman" w:eastAsiaTheme="minorEastAsia" w:hAnsi="Times New Roman" w:cs="Times New Roman"/>
          <w:b/>
          <w:bCs/>
        </w:rPr>
        <w:t xml:space="preserve"> </w:t>
      </w:r>
      <w:r w:rsidR="008611B1">
        <w:rPr>
          <w:rFonts w:ascii="Times New Roman" w:eastAsiaTheme="minorEastAsia" w:hAnsi="Times New Roman" w:cs="Times New Roman"/>
        </w:rPr>
        <w:t xml:space="preserve">. </w:t>
      </w:r>
      <w:r w:rsidR="00C82D23" w:rsidRPr="00C82D23">
        <w:rPr>
          <w:rFonts w:ascii="Times New Roman" w:eastAsiaTheme="minorEastAsia" w:hAnsi="Times New Roman" w:cs="Times New Roman"/>
        </w:rPr>
        <w:t>Zgodnie z wymogiem poziom recyklingu został osiągnięty.</w:t>
      </w:r>
    </w:p>
    <w:p w:rsidR="00C82D23" w:rsidRPr="00C82D23" w:rsidRDefault="00C82D23" w:rsidP="00C82D23">
      <w:pPr>
        <w:spacing w:after="0" w:line="360" w:lineRule="auto"/>
        <w:jc w:val="both"/>
        <w:rPr>
          <w:rFonts w:ascii="Times New Roman" w:hAnsi="Times New Roman" w:cs="Times New Roman"/>
          <w:color w:val="FF0000"/>
        </w:rPr>
      </w:pPr>
    </w:p>
    <w:p w:rsidR="00C82D23" w:rsidRPr="00C82D23" w:rsidRDefault="00C82D23" w:rsidP="00C82D23">
      <w:pPr>
        <w:keepNext/>
        <w:keepLines/>
        <w:numPr>
          <w:ilvl w:val="1"/>
          <w:numId w:val="2"/>
        </w:numPr>
        <w:spacing w:after="120" w:line="360" w:lineRule="auto"/>
        <w:ind w:left="1077"/>
        <w:jc w:val="both"/>
        <w:outlineLvl w:val="1"/>
        <w:rPr>
          <w:rFonts w:ascii="Times New Roman" w:eastAsiaTheme="majorEastAsia" w:hAnsi="Times New Roman" w:cs="Times New Roman"/>
          <w:b/>
          <w:bCs/>
          <w:sz w:val="26"/>
          <w:szCs w:val="26"/>
        </w:rPr>
      </w:pPr>
      <w:bookmarkStart w:id="8" w:name="_Toc415058917"/>
      <w:r w:rsidRPr="00C82D23">
        <w:rPr>
          <w:rFonts w:ascii="Times New Roman" w:eastAsiaTheme="majorEastAsia" w:hAnsi="Times New Roman" w:cs="Times New Roman"/>
          <w:b/>
          <w:bCs/>
          <w:sz w:val="26"/>
          <w:szCs w:val="26"/>
        </w:rPr>
        <w:t>Potrzeby inwestycje związane z gospodarowaniem odpadami komunalnymi na przyszłe lata</w:t>
      </w:r>
      <w:bookmarkEnd w:id="8"/>
    </w:p>
    <w:p w:rsidR="00C82D23" w:rsidRPr="00C82D23" w:rsidRDefault="001F018E" w:rsidP="00C82D23">
      <w:pPr>
        <w:spacing w:after="0" w:line="360" w:lineRule="auto"/>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W 2015</w:t>
      </w:r>
      <w:r w:rsidR="00C82D23" w:rsidRPr="00C82D23">
        <w:rPr>
          <w:rFonts w:ascii="Times New Roman" w:eastAsia="Times New Roman" w:hAnsi="Times New Roman" w:cs="Times New Roman"/>
          <w:szCs w:val="24"/>
          <w:lang w:eastAsia="pl-PL"/>
        </w:rPr>
        <w:t xml:space="preserve"> r. nie realizowano żadnych zadań </w:t>
      </w:r>
      <w:r w:rsidR="00C82D23" w:rsidRPr="00C82D23">
        <w:rPr>
          <w:rFonts w:ascii="Times New Roman" w:eastAsia="Times New Roman" w:hAnsi="Times New Roman" w:cs="Times New Roman"/>
          <w:szCs w:val="24"/>
          <w:u w:val="single"/>
          <w:lang w:eastAsia="pl-PL"/>
        </w:rPr>
        <w:t>inwestycyjnych</w:t>
      </w:r>
      <w:r w:rsidR="00C82D23" w:rsidRPr="00C82D23">
        <w:rPr>
          <w:rFonts w:ascii="Times New Roman" w:eastAsia="Times New Roman" w:hAnsi="Times New Roman" w:cs="Times New Roman"/>
          <w:szCs w:val="24"/>
          <w:lang w:eastAsia="pl-PL"/>
        </w:rPr>
        <w:t xml:space="preserve"> związanych z gospodarowaniem odpadami komunalnymi.</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Potrzeby związane z gospodarowaniem odpadami komunalnymi na przeszłe la</w:t>
      </w:r>
      <w:r w:rsidR="001F018E">
        <w:rPr>
          <w:rFonts w:ascii="Times New Roman" w:hAnsi="Times New Roman" w:cs="Times New Roman"/>
        </w:rPr>
        <w:t>ta po przeanalizowaniu roku 2015</w:t>
      </w:r>
      <w:r w:rsidRPr="00C82D23">
        <w:rPr>
          <w:rFonts w:ascii="Times New Roman" w:hAnsi="Times New Roman" w:cs="Times New Roman"/>
        </w:rPr>
        <w:t xml:space="preserve"> kształtują się następująco:</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objęcie zorganizowanym zbieraniem odpadów 100% mieszkańców gminy Łączna,</w:t>
      </w:r>
    </w:p>
    <w:p w:rsidR="00C82D23" w:rsidRPr="00C82D23" w:rsidRDefault="00C82D23" w:rsidP="00C82D23">
      <w:pPr>
        <w:spacing w:after="0" w:line="360" w:lineRule="auto"/>
        <w:jc w:val="both"/>
        <w:rPr>
          <w:rFonts w:ascii="Times New Roman" w:eastAsia="Times New Roman" w:hAnsi="Times New Roman" w:cs="Times New Roman"/>
          <w:lang w:eastAsia="pl-PL"/>
        </w:rPr>
      </w:pPr>
      <w:r w:rsidRPr="00C82D23">
        <w:rPr>
          <w:rFonts w:ascii="Times New Roman" w:hAnsi="Times New Roman" w:cs="Times New Roman"/>
        </w:rPr>
        <w:t xml:space="preserve">- </w:t>
      </w:r>
      <w:r w:rsidRPr="00C82D23">
        <w:rPr>
          <w:rFonts w:ascii="Times New Roman" w:eastAsia="Times New Roman" w:hAnsi="Times New Roman" w:cs="Times New Roman"/>
          <w:lang w:eastAsia="pl-PL"/>
        </w:rPr>
        <w:t xml:space="preserve">dalszy rozwój selektywnej zbiórki odpadów komunalnych tj.: </w:t>
      </w:r>
    </w:p>
    <w:p w:rsidR="00C82D23" w:rsidRPr="00C82D23" w:rsidRDefault="00C82D23" w:rsidP="00C82D23">
      <w:pPr>
        <w:spacing w:after="0" w:line="360" w:lineRule="auto"/>
        <w:jc w:val="both"/>
        <w:rPr>
          <w:rFonts w:ascii="Times New Roman" w:eastAsia="Times New Roman" w:hAnsi="Times New Roman" w:cs="Times New Roman"/>
          <w:lang w:eastAsia="pl-PL"/>
        </w:rPr>
      </w:pPr>
      <w:r w:rsidRPr="00C82D23">
        <w:rPr>
          <w:rFonts w:ascii="Times New Roman" w:eastAsia="Times New Roman" w:hAnsi="Times New Roman" w:cs="Times New Roman"/>
          <w:lang w:eastAsia="pl-PL"/>
        </w:rPr>
        <w:t>• papieru i tektury</w:t>
      </w:r>
    </w:p>
    <w:p w:rsidR="00C82D23" w:rsidRPr="00C82D23" w:rsidRDefault="00C82D23" w:rsidP="00C82D23">
      <w:pPr>
        <w:spacing w:after="0" w:line="360" w:lineRule="auto"/>
        <w:jc w:val="both"/>
        <w:rPr>
          <w:rFonts w:ascii="Times New Roman" w:eastAsia="Times New Roman" w:hAnsi="Times New Roman" w:cs="Times New Roman"/>
          <w:lang w:eastAsia="pl-PL"/>
        </w:rPr>
      </w:pPr>
      <w:r w:rsidRPr="00C82D23">
        <w:rPr>
          <w:rFonts w:ascii="Times New Roman" w:eastAsia="Times New Roman" w:hAnsi="Times New Roman" w:cs="Times New Roman"/>
          <w:lang w:eastAsia="pl-PL"/>
        </w:rPr>
        <w:t>• szkła</w:t>
      </w:r>
    </w:p>
    <w:p w:rsidR="00C82D23" w:rsidRPr="00C82D23" w:rsidRDefault="00C82D23" w:rsidP="00C82D23">
      <w:pPr>
        <w:spacing w:after="0" w:line="360" w:lineRule="auto"/>
        <w:jc w:val="both"/>
        <w:rPr>
          <w:rFonts w:ascii="Times New Roman" w:eastAsia="Times New Roman" w:hAnsi="Times New Roman" w:cs="Times New Roman"/>
          <w:lang w:eastAsia="pl-PL"/>
        </w:rPr>
      </w:pPr>
      <w:r w:rsidRPr="00C82D23">
        <w:rPr>
          <w:rFonts w:ascii="Times New Roman" w:eastAsia="Times New Roman" w:hAnsi="Times New Roman" w:cs="Times New Roman"/>
          <w:lang w:eastAsia="pl-PL"/>
        </w:rPr>
        <w:t xml:space="preserve">• tworzyw sztucznych </w:t>
      </w:r>
    </w:p>
    <w:p w:rsidR="00C82D23" w:rsidRPr="00C82D23" w:rsidRDefault="00C82D23" w:rsidP="00C82D23">
      <w:pPr>
        <w:spacing w:after="0" w:line="360" w:lineRule="auto"/>
        <w:jc w:val="both"/>
        <w:rPr>
          <w:rFonts w:ascii="Times New Roman" w:eastAsia="Times New Roman" w:hAnsi="Times New Roman" w:cs="Times New Roman"/>
          <w:lang w:eastAsia="pl-PL"/>
        </w:rPr>
      </w:pPr>
      <w:r w:rsidRPr="00C82D23">
        <w:rPr>
          <w:rFonts w:ascii="Times New Roman" w:eastAsia="Times New Roman" w:hAnsi="Times New Roman" w:cs="Times New Roman"/>
          <w:lang w:eastAsia="pl-PL"/>
        </w:rPr>
        <w:t>• metali</w:t>
      </w:r>
    </w:p>
    <w:p w:rsidR="00C82D23" w:rsidRPr="00C82D23" w:rsidRDefault="00C82D23" w:rsidP="00C82D23">
      <w:pPr>
        <w:spacing w:after="0" w:line="360" w:lineRule="auto"/>
        <w:jc w:val="both"/>
        <w:rPr>
          <w:rFonts w:ascii="Times New Roman" w:eastAsia="Times New Roman" w:hAnsi="Times New Roman" w:cs="Times New Roman"/>
          <w:lang w:eastAsia="pl-PL"/>
        </w:rPr>
      </w:pPr>
      <w:r w:rsidRPr="00C82D23">
        <w:rPr>
          <w:rFonts w:ascii="Times New Roman" w:eastAsia="Times New Roman" w:hAnsi="Times New Roman" w:cs="Times New Roman"/>
          <w:lang w:eastAsia="pl-PL"/>
        </w:rPr>
        <w:t>• opakowań wielomateriałowych</w:t>
      </w:r>
    </w:p>
    <w:p w:rsidR="00C82D23" w:rsidRPr="00C82D23" w:rsidRDefault="00C82D23" w:rsidP="00C82D23">
      <w:pPr>
        <w:spacing w:after="0" w:line="360" w:lineRule="auto"/>
        <w:jc w:val="both"/>
        <w:rPr>
          <w:rFonts w:ascii="Times New Roman" w:eastAsia="Times New Roman" w:hAnsi="Times New Roman" w:cs="Times New Roman"/>
          <w:lang w:eastAsia="pl-PL"/>
        </w:rPr>
      </w:pPr>
      <w:r w:rsidRPr="00C82D23">
        <w:rPr>
          <w:rFonts w:ascii="Times New Roman" w:eastAsia="Times New Roman" w:hAnsi="Times New Roman" w:cs="Times New Roman"/>
          <w:lang w:eastAsia="pl-PL"/>
        </w:rPr>
        <w:t>- rozwój systemu zbiórki i odzysku</w:t>
      </w:r>
    </w:p>
    <w:p w:rsidR="00C82D23" w:rsidRPr="00C82D23" w:rsidRDefault="00C82D23" w:rsidP="00C82D23">
      <w:pPr>
        <w:spacing w:after="0" w:line="360" w:lineRule="auto"/>
        <w:jc w:val="both"/>
        <w:rPr>
          <w:rFonts w:ascii="Times New Roman" w:eastAsia="Times New Roman" w:hAnsi="Times New Roman" w:cs="Times New Roman"/>
          <w:lang w:eastAsia="pl-PL"/>
        </w:rPr>
      </w:pPr>
      <w:r w:rsidRPr="00C82D23">
        <w:rPr>
          <w:rFonts w:ascii="Times New Roman" w:eastAsia="Times New Roman" w:hAnsi="Times New Roman" w:cs="Times New Roman"/>
          <w:lang w:eastAsia="pl-PL"/>
        </w:rPr>
        <w:t>• odpadów wielkogabarytowych</w:t>
      </w:r>
    </w:p>
    <w:p w:rsidR="00C82D23" w:rsidRPr="00C82D23" w:rsidRDefault="00C82D23" w:rsidP="00C82D23">
      <w:pPr>
        <w:spacing w:after="0" w:line="360" w:lineRule="auto"/>
        <w:jc w:val="both"/>
        <w:rPr>
          <w:rFonts w:ascii="Times New Roman" w:eastAsia="Times New Roman" w:hAnsi="Times New Roman" w:cs="Times New Roman"/>
          <w:lang w:eastAsia="pl-PL"/>
        </w:rPr>
      </w:pPr>
      <w:r w:rsidRPr="00C82D23">
        <w:rPr>
          <w:rFonts w:ascii="Times New Roman" w:eastAsia="Times New Roman" w:hAnsi="Times New Roman" w:cs="Times New Roman"/>
          <w:lang w:eastAsia="pl-PL"/>
        </w:rPr>
        <w:t>• odpadów niebezpiecznych (z grupy odpadów komunalnych)</w:t>
      </w:r>
    </w:p>
    <w:p w:rsidR="00C82D23" w:rsidRPr="00C82D23" w:rsidRDefault="00C82D23" w:rsidP="00C82D23">
      <w:pPr>
        <w:spacing w:after="0" w:line="360" w:lineRule="auto"/>
        <w:jc w:val="both"/>
        <w:rPr>
          <w:rFonts w:ascii="Times New Roman" w:eastAsia="Times New Roman" w:hAnsi="Times New Roman" w:cs="Times New Roman"/>
          <w:lang w:eastAsia="pl-PL"/>
        </w:rPr>
      </w:pPr>
      <w:r w:rsidRPr="00C82D23">
        <w:rPr>
          <w:rFonts w:ascii="Times New Roman" w:eastAsia="Times New Roman" w:hAnsi="Times New Roman" w:cs="Times New Roman"/>
          <w:lang w:eastAsia="pl-PL"/>
        </w:rPr>
        <w:t>- osiągnięcie w roku następnym zakładanych  limitów odzysku i recyklingu poszczególnych rodzajów odpadów,</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inwestycja w edukacje mieszkańców gminy Łączna niezależnie od wieku,</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likwidacja nielegalnych wysypisk odpadów</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pozyskanie środków finansowych na wybudowanie profesjonalnego Punktu Selektywnej Zbiórki Odpadów Komunalnych wraz z wagą samochodową.</w:t>
      </w:r>
    </w:p>
    <w:p w:rsidR="00C82D23" w:rsidRPr="00C82D23" w:rsidRDefault="00C82D23" w:rsidP="00C82D23">
      <w:pPr>
        <w:keepNext/>
        <w:keepLines/>
        <w:spacing w:after="0" w:line="360" w:lineRule="auto"/>
        <w:jc w:val="both"/>
        <w:outlineLvl w:val="1"/>
        <w:rPr>
          <w:rFonts w:ascii="Times New Roman" w:eastAsiaTheme="majorEastAsia" w:hAnsi="Times New Roman" w:cs="Times New Roman"/>
          <w:b/>
          <w:bCs/>
          <w:sz w:val="26"/>
          <w:szCs w:val="26"/>
        </w:rPr>
      </w:pP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xml:space="preserve">Od stycznia </w:t>
      </w:r>
      <w:r w:rsidR="00B727AF">
        <w:rPr>
          <w:rFonts w:ascii="Times New Roman" w:hAnsi="Times New Roman" w:cs="Times New Roman"/>
        </w:rPr>
        <w:t>2014 r. na terenie gminy działa</w:t>
      </w:r>
      <w:r w:rsidRPr="00C82D23">
        <w:rPr>
          <w:rFonts w:ascii="Times New Roman" w:hAnsi="Times New Roman" w:cs="Times New Roman"/>
        </w:rPr>
        <w:t xml:space="preserve"> punkt selektywnej zbiórki odpadów komunalnych (PSZOK), do którego mieszkańcy mogą oddawać odpady zawarte w tabeli 2.3. Punkt ten otwarty jest dla mieszkańców dwa razy w tygodniu. </w:t>
      </w:r>
    </w:p>
    <w:p w:rsidR="00C82D23" w:rsidRPr="00C82D23" w:rsidRDefault="00C82D23" w:rsidP="00C82D23">
      <w:pPr>
        <w:spacing w:after="0" w:line="360" w:lineRule="auto"/>
        <w:jc w:val="both"/>
        <w:rPr>
          <w:rFonts w:ascii="Times New Roman" w:hAnsi="Times New Roman" w:cs="Times New Roman"/>
        </w:rPr>
      </w:pPr>
    </w:p>
    <w:p w:rsidR="00C82D23" w:rsidRPr="00C82D23" w:rsidRDefault="00C82D23" w:rsidP="00C82D23">
      <w:pPr>
        <w:rPr>
          <w:rFonts w:ascii="Times New Roman" w:hAnsi="Times New Roman" w:cs="Times New Roman"/>
        </w:rPr>
      </w:pPr>
      <w:r w:rsidRPr="00C82D23">
        <w:rPr>
          <w:rFonts w:ascii="Times New Roman" w:hAnsi="Times New Roman" w:cs="Times New Roman"/>
        </w:rPr>
        <w:t>Tabela 2.3. Wykaz odpadów przyjmowanych w PSZOK</w:t>
      </w:r>
    </w:p>
    <w:tbl>
      <w:tblPr>
        <w:tblW w:w="0" w:type="auto"/>
        <w:tblInd w:w="-10" w:type="dxa"/>
        <w:tblLayout w:type="fixed"/>
        <w:tblLook w:val="0000" w:firstRow="0" w:lastRow="0" w:firstColumn="0" w:lastColumn="0" w:noHBand="0" w:noVBand="0"/>
      </w:tblPr>
      <w:tblGrid>
        <w:gridCol w:w="969"/>
        <w:gridCol w:w="8221"/>
      </w:tblGrid>
      <w:tr w:rsidR="00C82D23" w:rsidRPr="00C82D23" w:rsidTr="00A061E0">
        <w:tc>
          <w:tcPr>
            <w:tcW w:w="969" w:type="dxa"/>
            <w:tcBorders>
              <w:top w:val="single" w:sz="4" w:space="0" w:color="000000"/>
              <w:left w:val="single" w:sz="4" w:space="0" w:color="000000"/>
              <w:bottom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
                <w:bCs/>
                <w:lang w:eastAsia="ar-SA"/>
              </w:rPr>
            </w:pPr>
            <w:r w:rsidRPr="00C82D23">
              <w:rPr>
                <w:rFonts w:ascii="Times New Roman" w:eastAsia="Calibri" w:hAnsi="Times New Roman" w:cs="Times New Roman"/>
                <w:b/>
                <w:bCs/>
                <w:lang w:eastAsia="ar-SA"/>
              </w:rPr>
              <w:t>L.P.</w:t>
            </w:r>
          </w:p>
        </w:tc>
        <w:tc>
          <w:tcPr>
            <w:tcW w:w="8221" w:type="dxa"/>
            <w:tcBorders>
              <w:top w:val="single" w:sz="4" w:space="0" w:color="000000"/>
              <w:left w:val="single" w:sz="4" w:space="0" w:color="000000"/>
              <w:bottom w:val="single" w:sz="4" w:space="0" w:color="000000"/>
              <w:right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
                <w:bCs/>
                <w:lang w:eastAsia="ar-SA"/>
              </w:rPr>
            </w:pPr>
            <w:r w:rsidRPr="00C82D23">
              <w:rPr>
                <w:rFonts w:ascii="Times New Roman" w:eastAsia="Calibri" w:hAnsi="Times New Roman" w:cs="Times New Roman"/>
                <w:b/>
                <w:bCs/>
                <w:lang w:eastAsia="ar-SA"/>
              </w:rPr>
              <w:t>Rodzaje odpadów</w:t>
            </w:r>
          </w:p>
        </w:tc>
      </w:tr>
      <w:tr w:rsidR="00C82D23" w:rsidRPr="00C82D23" w:rsidTr="00A061E0">
        <w:tc>
          <w:tcPr>
            <w:tcW w:w="969" w:type="dxa"/>
            <w:tcBorders>
              <w:left w:val="single" w:sz="4" w:space="0" w:color="000000"/>
              <w:bottom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1</w:t>
            </w:r>
          </w:p>
        </w:tc>
        <w:tc>
          <w:tcPr>
            <w:tcW w:w="8221" w:type="dxa"/>
            <w:tcBorders>
              <w:left w:val="single" w:sz="4" w:space="0" w:color="000000"/>
              <w:bottom w:val="single" w:sz="4" w:space="0" w:color="000000"/>
              <w:right w:val="single" w:sz="4" w:space="0" w:color="000000"/>
            </w:tcBorders>
          </w:tcPr>
          <w:p w:rsidR="00C82D23" w:rsidRPr="00C82D23" w:rsidRDefault="00C82D23" w:rsidP="00C82D23">
            <w:pPr>
              <w:autoSpaceDE w:val="0"/>
              <w:autoSpaceDN w:val="0"/>
              <w:adjustRightInd w:val="0"/>
              <w:spacing w:after="0" w:line="240" w:lineRule="auto"/>
              <w:ind w:left="10"/>
              <w:jc w:val="both"/>
              <w:rPr>
                <w:rFonts w:ascii="Times New Roman" w:eastAsia="Calibri" w:hAnsi="Times New Roman" w:cs="Times New Roman"/>
              </w:rPr>
            </w:pPr>
            <w:r w:rsidRPr="00C82D23">
              <w:rPr>
                <w:rFonts w:ascii="Times New Roman" w:eastAsia="Calibri" w:hAnsi="Times New Roman" w:cs="Times New Roman"/>
              </w:rPr>
              <w:t>baterie i akumulatory</w:t>
            </w:r>
          </w:p>
        </w:tc>
      </w:tr>
      <w:tr w:rsidR="00C82D23" w:rsidRPr="00C82D23" w:rsidTr="00A061E0">
        <w:tc>
          <w:tcPr>
            <w:tcW w:w="969" w:type="dxa"/>
            <w:tcBorders>
              <w:left w:val="single" w:sz="4" w:space="0" w:color="000000"/>
              <w:bottom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2</w:t>
            </w:r>
          </w:p>
        </w:tc>
        <w:tc>
          <w:tcPr>
            <w:tcW w:w="8221" w:type="dxa"/>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Calibri" w:hAnsi="Times New Roman" w:cs="Times New Roman"/>
              </w:rPr>
              <w:t>świetlówki</w:t>
            </w:r>
          </w:p>
        </w:tc>
      </w:tr>
      <w:tr w:rsidR="00C82D23" w:rsidRPr="00C82D23" w:rsidTr="00A061E0">
        <w:tc>
          <w:tcPr>
            <w:tcW w:w="969" w:type="dxa"/>
            <w:tcBorders>
              <w:left w:val="single" w:sz="4" w:space="0" w:color="000000"/>
              <w:bottom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3</w:t>
            </w:r>
          </w:p>
        </w:tc>
        <w:tc>
          <w:tcPr>
            <w:tcW w:w="8221" w:type="dxa"/>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Times New Roman" w:hAnsi="Times New Roman" w:cs="Times New Roman"/>
                <w:lang w:eastAsia="pl-PL"/>
              </w:rPr>
              <w:t>odpady biodegradowalne</w:t>
            </w:r>
          </w:p>
        </w:tc>
      </w:tr>
      <w:tr w:rsidR="00C82D23" w:rsidRPr="00C82D23" w:rsidTr="00A061E0">
        <w:tc>
          <w:tcPr>
            <w:tcW w:w="969" w:type="dxa"/>
            <w:tcBorders>
              <w:left w:val="single" w:sz="4" w:space="0" w:color="000000"/>
              <w:bottom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4</w:t>
            </w:r>
          </w:p>
        </w:tc>
        <w:tc>
          <w:tcPr>
            <w:tcW w:w="8221" w:type="dxa"/>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Times New Roman" w:hAnsi="Times New Roman" w:cs="Times New Roman"/>
                <w:lang w:eastAsia="pl-PL"/>
              </w:rPr>
              <w:t>zużyty sprzęt elektryczny i elektroniczny</w:t>
            </w:r>
          </w:p>
        </w:tc>
      </w:tr>
      <w:tr w:rsidR="00C82D23" w:rsidRPr="00C82D23" w:rsidTr="00A061E0">
        <w:tc>
          <w:tcPr>
            <w:tcW w:w="969" w:type="dxa"/>
            <w:tcBorders>
              <w:left w:val="single" w:sz="4" w:space="0" w:color="000000"/>
              <w:bottom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5</w:t>
            </w:r>
          </w:p>
        </w:tc>
        <w:tc>
          <w:tcPr>
            <w:tcW w:w="8221" w:type="dxa"/>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Times New Roman" w:hAnsi="Times New Roman" w:cs="Times New Roman"/>
                <w:lang w:eastAsia="pl-PL"/>
              </w:rPr>
              <w:t>opakowania po nawozach sztucznych i środkach ochrony roślin</w:t>
            </w:r>
          </w:p>
        </w:tc>
      </w:tr>
      <w:tr w:rsidR="00C82D23" w:rsidRPr="00C82D23" w:rsidTr="00A061E0">
        <w:tc>
          <w:tcPr>
            <w:tcW w:w="969" w:type="dxa"/>
            <w:tcBorders>
              <w:left w:val="single" w:sz="4" w:space="0" w:color="000000"/>
              <w:bottom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6</w:t>
            </w:r>
          </w:p>
        </w:tc>
        <w:tc>
          <w:tcPr>
            <w:tcW w:w="8221" w:type="dxa"/>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Times New Roman" w:hAnsi="Times New Roman" w:cs="Times New Roman"/>
                <w:lang w:eastAsia="pl-PL"/>
              </w:rPr>
              <w:t>opakowania po farbach, lakierach oraz innych środkach chemicznych, olejach silnikowych i hydraulicznych</w:t>
            </w:r>
          </w:p>
        </w:tc>
      </w:tr>
      <w:tr w:rsidR="00C82D23" w:rsidRPr="00C82D23" w:rsidTr="00A061E0">
        <w:tc>
          <w:tcPr>
            <w:tcW w:w="969" w:type="dxa"/>
            <w:tcBorders>
              <w:left w:val="single" w:sz="4" w:space="0" w:color="000000"/>
              <w:bottom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7</w:t>
            </w:r>
          </w:p>
        </w:tc>
        <w:tc>
          <w:tcPr>
            <w:tcW w:w="8221" w:type="dxa"/>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Times New Roman" w:hAnsi="Times New Roman" w:cs="Times New Roman"/>
                <w:lang w:eastAsia="pl-PL"/>
              </w:rPr>
              <w:t>odpady wielkogabarytowe</w:t>
            </w:r>
          </w:p>
        </w:tc>
      </w:tr>
      <w:tr w:rsidR="00C82D23" w:rsidRPr="00C82D23" w:rsidTr="00A061E0">
        <w:tc>
          <w:tcPr>
            <w:tcW w:w="969" w:type="dxa"/>
            <w:tcBorders>
              <w:left w:val="single" w:sz="4" w:space="0" w:color="000000"/>
              <w:bottom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8</w:t>
            </w:r>
          </w:p>
        </w:tc>
        <w:tc>
          <w:tcPr>
            <w:tcW w:w="8221" w:type="dxa"/>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Times New Roman" w:hAnsi="Times New Roman" w:cs="Times New Roman"/>
                <w:lang w:eastAsia="pl-PL"/>
              </w:rPr>
              <w:t>zużyte opony</w:t>
            </w:r>
          </w:p>
        </w:tc>
      </w:tr>
      <w:tr w:rsidR="00C82D23" w:rsidRPr="00C82D23" w:rsidTr="00A061E0">
        <w:tc>
          <w:tcPr>
            <w:tcW w:w="969" w:type="dxa"/>
            <w:tcBorders>
              <w:left w:val="single" w:sz="4" w:space="0" w:color="000000"/>
              <w:bottom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9</w:t>
            </w:r>
          </w:p>
        </w:tc>
        <w:tc>
          <w:tcPr>
            <w:tcW w:w="8221" w:type="dxa"/>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tekstylia, opakowania z tekstyliów</w:t>
            </w:r>
          </w:p>
        </w:tc>
      </w:tr>
      <w:tr w:rsidR="00C82D23" w:rsidRPr="00C82D23" w:rsidTr="00A061E0">
        <w:tc>
          <w:tcPr>
            <w:tcW w:w="969" w:type="dxa"/>
            <w:tcBorders>
              <w:left w:val="single" w:sz="4" w:space="0" w:color="000000"/>
              <w:bottom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10</w:t>
            </w:r>
          </w:p>
        </w:tc>
        <w:tc>
          <w:tcPr>
            <w:tcW w:w="8221" w:type="dxa"/>
            <w:tcBorders>
              <w:left w:val="single" w:sz="4" w:space="0" w:color="000000"/>
              <w:bottom w:val="single" w:sz="4" w:space="0" w:color="000000"/>
              <w:right w:val="single" w:sz="4" w:space="0" w:color="000000"/>
            </w:tcBorders>
          </w:tcPr>
          <w:p w:rsidR="00C82D23" w:rsidRPr="00C82D23" w:rsidRDefault="00C82D23" w:rsidP="00C82D23">
            <w:pPr>
              <w:autoSpaceDE w:val="0"/>
              <w:snapToGrid w:val="0"/>
              <w:spacing w:after="0" w:line="240" w:lineRule="auto"/>
              <w:rPr>
                <w:rFonts w:ascii="Times New Roman" w:eastAsia="Calibri" w:hAnsi="Times New Roman" w:cs="Times New Roman"/>
                <w:bCs/>
                <w:lang w:eastAsia="ar-SA"/>
              </w:rPr>
            </w:pPr>
            <w:r w:rsidRPr="00C82D23">
              <w:rPr>
                <w:rFonts w:ascii="Times New Roman" w:eastAsia="Calibri" w:hAnsi="Times New Roman" w:cs="Times New Roman"/>
                <w:bCs/>
                <w:lang w:eastAsia="ar-SA"/>
              </w:rPr>
              <w:t>oleje i tłuszcze</w:t>
            </w:r>
          </w:p>
        </w:tc>
      </w:tr>
    </w:tbl>
    <w:p w:rsidR="00C82D23" w:rsidRPr="00C82D23" w:rsidRDefault="00C82D23" w:rsidP="00C82D23">
      <w:pPr>
        <w:rPr>
          <w:rFonts w:ascii="Times New Roman" w:hAnsi="Times New Roman" w:cs="Times New Roman"/>
        </w:rPr>
      </w:pPr>
    </w:p>
    <w:p w:rsidR="00C82D23" w:rsidRPr="00C82D23" w:rsidRDefault="00C82D23" w:rsidP="00DF42BA">
      <w:pPr>
        <w:keepNext/>
        <w:keepLines/>
        <w:numPr>
          <w:ilvl w:val="1"/>
          <w:numId w:val="2"/>
        </w:numPr>
        <w:tabs>
          <w:tab w:val="left" w:pos="0"/>
        </w:tabs>
        <w:spacing w:after="120" w:line="360" w:lineRule="auto"/>
        <w:ind w:left="142" w:hanging="142"/>
        <w:jc w:val="both"/>
        <w:outlineLvl w:val="1"/>
        <w:rPr>
          <w:rFonts w:ascii="Times New Roman" w:eastAsiaTheme="majorEastAsia" w:hAnsi="Times New Roman" w:cs="Times New Roman"/>
          <w:b/>
          <w:bCs/>
          <w:sz w:val="26"/>
          <w:szCs w:val="26"/>
        </w:rPr>
      </w:pPr>
      <w:bookmarkStart w:id="9" w:name="_Toc415058918"/>
      <w:r w:rsidRPr="00C82D23">
        <w:rPr>
          <w:rFonts w:ascii="Times New Roman" w:eastAsiaTheme="majorEastAsia" w:hAnsi="Times New Roman" w:cs="Times New Roman"/>
          <w:b/>
          <w:bCs/>
          <w:sz w:val="26"/>
          <w:szCs w:val="26"/>
        </w:rPr>
        <w:t>Możliwości przetwarzania i ilości zmieszanych odpadów komunalnych, odpadów zielonych oraz pozostałości z sortowania i pozostałości z mechaniczno-biologicznego przetwarzania odpadów komunalnych przeznaczonych do składowania</w:t>
      </w:r>
      <w:bookmarkEnd w:id="9"/>
    </w:p>
    <w:p w:rsidR="00C82D23" w:rsidRPr="00C82D23" w:rsidRDefault="00C82D23" w:rsidP="00C82D23">
      <w:pPr>
        <w:spacing w:after="0" w:line="360" w:lineRule="auto"/>
        <w:jc w:val="both"/>
        <w:rPr>
          <w:rFonts w:ascii="Times New Roman" w:eastAsia="Times New Roman" w:hAnsi="Times New Roman" w:cs="Times New Roman"/>
          <w:sz w:val="24"/>
          <w:szCs w:val="24"/>
          <w:lang w:eastAsia="pl-PL"/>
        </w:rPr>
      </w:pPr>
      <w:r w:rsidRPr="00C82D23">
        <w:rPr>
          <w:rFonts w:ascii="Times New Roman" w:eastAsia="Times New Roman" w:hAnsi="Times New Roman" w:cs="Times New Roman"/>
          <w:sz w:val="24"/>
          <w:szCs w:val="24"/>
          <w:lang w:eastAsia="pl-PL"/>
        </w:rPr>
        <w:t xml:space="preserve">Na terenie Gminy Łączna nie ma możliwości przetwarzania zmieszanych odpadów komunalnych. </w:t>
      </w:r>
    </w:p>
    <w:p w:rsidR="00C82D23" w:rsidRPr="00C82D23" w:rsidRDefault="00483A5F" w:rsidP="00C82D23">
      <w:pPr>
        <w:spacing w:after="0" w:line="360" w:lineRule="auto"/>
        <w:jc w:val="both"/>
        <w:rPr>
          <w:rFonts w:ascii="Times New Roman" w:hAnsi="Times New Roman" w:cs="Times New Roman"/>
          <w:sz w:val="24"/>
          <w:szCs w:val="24"/>
        </w:rPr>
      </w:pPr>
      <w:r>
        <w:rPr>
          <w:rFonts w:ascii="Times New Roman" w:hAnsi="Times New Roman" w:cs="Times New Roman"/>
        </w:rPr>
        <w:t>W 2015</w:t>
      </w:r>
      <w:r w:rsidR="00C82D23" w:rsidRPr="00C82D23">
        <w:rPr>
          <w:rFonts w:ascii="Times New Roman" w:hAnsi="Times New Roman" w:cs="Times New Roman"/>
        </w:rPr>
        <w:t xml:space="preserve"> roku zebrano </w:t>
      </w:r>
      <w:r w:rsidR="006A4CBA" w:rsidRPr="00BC1E7A">
        <w:rPr>
          <w:rFonts w:ascii="Times New Roman" w:hAnsi="Times New Roman" w:cs="Times New Roman"/>
        </w:rPr>
        <w:t>307,5</w:t>
      </w:r>
      <w:r w:rsidR="00C82D23" w:rsidRPr="00BC1E7A">
        <w:rPr>
          <w:rFonts w:ascii="Times New Roman" w:hAnsi="Times New Roman" w:cs="Times New Roman"/>
        </w:rPr>
        <w:t xml:space="preserve">  Mg</w:t>
      </w:r>
      <w:r w:rsidR="00C82D23" w:rsidRPr="00C82D23">
        <w:rPr>
          <w:rFonts w:ascii="Times New Roman" w:hAnsi="Times New Roman" w:cs="Times New Roman"/>
        </w:rPr>
        <w:t xml:space="preserve"> odpadów zmieszanych o kodzie 20 03 01. W porównaniu do roku poprzedniego </w:t>
      </w:r>
      <w:r w:rsidR="00EE414B">
        <w:rPr>
          <w:rFonts w:ascii="Times New Roman" w:hAnsi="Times New Roman" w:cs="Times New Roman"/>
        </w:rPr>
        <w:t xml:space="preserve">nastąpił </w:t>
      </w:r>
      <w:r w:rsidR="006224C8">
        <w:rPr>
          <w:rFonts w:ascii="Times New Roman" w:hAnsi="Times New Roman" w:cs="Times New Roman"/>
        </w:rPr>
        <w:t xml:space="preserve">niewielki </w:t>
      </w:r>
      <w:r w:rsidR="00EE414B">
        <w:rPr>
          <w:rFonts w:ascii="Times New Roman" w:hAnsi="Times New Roman" w:cs="Times New Roman"/>
        </w:rPr>
        <w:t>wzrost ilości  odpadów</w:t>
      </w:r>
      <w:r w:rsidR="00B33F3A">
        <w:rPr>
          <w:rFonts w:ascii="Times New Roman" w:hAnsi="Times New Roman" w:cs="Times New Roman"/>
        </w:rPr>
        <w:t xml:space="preserve"> </w:t>
      </w:r>
      <w:r w:rsidR="00EE414B">
        <w:rPr>
          <w:rFonts w:ascii="Times New Roman" w:hAnsi="Times New Roman" w:cs="Times New Roman"/>
        </w:rPr>
        <w:t xml:space="preserve">zmieszanych. </w:t>
      </w:r>
      <w:r w:rsidR="00C82D23" w:rsidRPr="00C82D23">
        <w:rPr>
          <w:rFonts w:ascii="Times New Roman" w:hAnsi="Times New Roman" w:cs="Times New Roman"/>
        </w:rPr>
        <w:t xml:space="preserve">Gmina Łączna jest gminą wiejską, gdzie mieszkańcy wyposażeni są w kompostowniki lub urządzenia do kompostowania. </w:t>
      </w:r>
      <w:r w:rsidR="006224C8">
        <w:rPr>
          <w:rFonts w:ascii="Times New Roman" w:hAnsi="Times New Roman" w:cs="Times New Roman"/>
        </w:rPr>
        <w:t xml:space="preserve">                </w:t>
      </w:r>
      <w:r w:rsidR="00C82D23" w:rsidRPr="00C82D23">
        <w:rPr>
          <w:rFonts w:ascii="Times New Roman" w:hAnsi="Times New Roman" w:cs="Times New Roman"/>
        </w:rPr>
        <w:t xml:space="preserve">W związku, z czym odpady biodegradowalne po przekształceniu na kompost są wykorzystywane na cele własne np. do użyźniania gleby. </w:t>
      </w:r>
      <w:r w:rsidR="00C82D23" w:rsidRPr="00C82D23">
        <w:rPr>
          <w:rFonts w:ascii="Times New Roman" w:hAnsi="Times New Roman" w:cs="Times New Roman"/>
          <w:sz w:val="24"/>
          <w:szCs w:val="24"/>
        </w:rPr>
        <w:t xml:space="preserve">Z informacji pozyskanych z RIPOK w Końskich wynika, </w:t>
      </w:r>
      <w:r w:rsidR="006224C8">
        <w:rPr>
          <w:rFonts w:ascii="Times New Roman" w:hAnsi="Times New Roman" w:cs="Times New Roman"/>
          <w:sz w:val="24"/>
          <w:szCs w:val="24"/>
        </w:rPr>
        <w:t xml:space="preserve">   </w:t>
      </w:r>
      <w:r w:rsidR="00C82D23" w:rsidRPr="00C82D23">
        <w:rPr>
          <w:rFonts w:ascii="Times New Roman" w:hAnsi="Times New Roman" w:cs="Times New Roman"/>
          <w:sz w:val="24"/>
          <w:szCs w:val="24"/>
        </w:rPr>
        <w:t>że</w:t>
      </w:r>
      <w:r w:rsidR="00456AD9">
        <w:rPr>
          <w:rFonts w:ascii="Times New Roman" w:hAnsi="Times New Roman" w:cs="Times New Roman"/>
          <w:sz w:val="24"/>
          <w:szCs w:val="24"/>
        </w:rPr>
        <w:t xml:space="preserve"> z masa odpadów powstałych po me</w:t>
      </w:r>
      <w:r w:rsidR="00C82D23" w:rsidRPr="00C82D23">
        <w:rPr>
          <w:rFonts w:ascii="Times New Roman" w:hAnsi="Times New Roman" w:cs="Times New Roman"/>
          <w:sz w:val="24"/>
          <w:szCs w:val="24"/>
        </w:rPr>
        <w:t xml:space="preserve">chaniczno-biologicznym przetwarzaniu zmieszanych odpadów komunalnych o kodzie 19 12 12 niespełniających wymagań Ministra Środowiska </w:t>
      </w:r>
      <w:r w:rsidR="006224C8">
        <w:rPr>
          <w:rFonts w:ascii="Times New Roman" w:hAnsi="Times New Roman" w:cs="Times New Roman"/>
          <w:sz w:val="24"/>
          <w:szCs w:val="24"/>
        </w:rPr>
        <w:t xml:space="preserve">             </w:t>
      </w:r>
      <w:r w:rsidR="00C82D23" w:rsidRPr="00C82D23">
        <w:rPr>
          <w:rFonts w:ascii="Times New Roman" w:hAnsi="Times New Roman" w:cs="Times New Roman"/>
          <w:sz w:val="24"/>
          <w:szCs w:val="24"/>
        </w:rPr>
        <w:t xml:space="preserve">z dnia 11 września 2012 r. w sprawie mechaniczno-biologicznego przetwarzania zmieszanych odpadów komunalnych przekazanych do składowania wyniosła </w:t>
      </w:r>
      <w:r w:rsidR="006A4CBA">
        <w:rPr>
          <w:rFonts w:ascii="Times New Roman" w:hAnsi="Times New Roman" w:cs="Times New Roman"/>
          <w:sz w:val="24"/>
          <w:szCs w:val="24"/>
        </w:rPr>
        <w:t xml:space="preserve">45,57 </w:t>
      </w:r>
      <w:r w:rsidR="00C82D23" w:rsidRPr="00C82D23">
        <w:rPr>
          <w:rFonts w:ascii="Times New Roman" w:hAnsi="Times New Roman" w:cs="Times New Roman"/>
          <w:sz w:val="24"/>
          <w:szCs w:val="24"/>
        </w:rPr>
        <w:t>Mg. Natomiast masa odpadów poddanych recyklingowi i ponownemu użyciu p</w:t>
      </w:r>
      <w:r w:rsidR="006A4CBA">
        <w:rPr>
          <w:rFonts w:ascii="Times New Roman" w:hAnsi="Times New Roman" w:cs="Times New Roman"/>
          <w:sz w:val="24"/>
          <w:szCs w:val="24"/>
        </w:rPr>
        <w:t>rzetworzonych z RIPOK wyniosła 0,57</w:t>
      </w:r>
      <w:r w:rsidR="00C82D23" w:rsidRPr="00C82D23">
        <w:rPr>
          <w:rFonts w:ascii="Times New Roman" w:hAnsi="Times New Roman" w:cs="Times New Roman"/>
          <w:sz w:val="24"/>
          <w:szCs w:val="24"/>
        </w:rPr>
        <w:t xml:space="preserve"> Mg.</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xml:space="preserve">W rozpatrywanym roku dążono poprzez kampanie </w:t>
      </w:r>
      <w:proofErr w:type="spellStart"/>
      <w:r w:rsidRPr="00C82D23">
        <w:rPr>
          <w:rFonts w:ascii="Times New Roman" w:hAnsi="Times New Roman" w:cs="Times New Roman"/>
        </w:rPr>
        <w:t>informacyjno</w:t>
      </w:r>
      <w:proofErr w:type="spellEnd"/>
      <w:r w:rsidRPr="00C82D23">
        <w:rPr>
          <w:rFonts w:ascii="Times New Roman" w:hAnsi="Times New Roman" w:cs="Times New Roman"/>
        </w:rPr>
        <w:t xml:space="preserve"> – edukacyjne mieszkańców do zmniejszenia ilości odpadów zmieszanych . Na terenie gminy Łączna </w:t>
      </w:r>
      <w:r w:rsidR="005A3393">
        <w:rPr>
          <w:rFonts w:ascii="Times New Roman" w:hAnsi="Times New Roman" w:cs="Times New Roman"/>
        </w:rPr>
        <w:t xml:space="preserve"> ponad </w:t>
      </w:r>
      <w:r w:rsidR="005A3393" w:rsidRPr="000B7A11">
        <w:rPr>
          <w:rFonts w:ascii="Times New Roman" w:hAnsi="Times New Roman" w:cs="Times New Roman"/>
        </w:rPr>
        <w:t>60</w:t>
      </w:r>
      <w:r w:rsidRPr="000B7A11">
        <w:rPr>
          <w:rFonts w:ascii="Times New Roman" w:hAnsi="Times New Roman" w:cs="Times New Roman"/>
        </w:rPr>
        <w:t>%</w:t>
      </w:r>
      <w:r w:rsidRPr="00C82D23">
        <w:rPr>
          <w:rFonts w:ascii="Times New Roman" w:hAnsi="Times New Roman" w:cs="Times New Roman"/>
        </w:rPr>
        <w:t xml:space="preserve"> gospodarstw </w:t>
      </w:r>
      <w:r w:rsidRPr="00C82D23">
        <w:rPr>
          <w:rFonts w:ascii="Times New Roman" w:hAnsi="Times New Roman" w:cs="Times New Roman"/>
        </w:rPr>
        <w:lastRenderedPageBreak/>
        <w:t xml:space="preserve">domowych segreguje odpady. W przyszłych latach będziemy dążyć do zwiększenia liczby osób segregujących odpady, co spowoduje zmniejszenie ilości zmieszanych odpadów komunalnych. </w:t>
      </w:r>
    </w:p>
    <w:p w:rsidR="00C82D23" w:rsidRPr="00C82D23" w:rsidRDefault="00C82D23" w:rsidP="00C82D23">
      <w:pPr>
        <w:spacing w:after="0" w:line="360" w:lineRule="auto"/>
        <w:jc w:val="both"/>
        <w:rPr>
          <w:rFonts w:ascii="Times New Roman" w:hAnsi="Times New Roman" w:cs="Times New Roman"/>
        </w:rPr>
      </w:pPr>
    </w:p>
    <w:p w:rsidR="00C82D23" w:rsidRPr="00C82D23" w:rsidRDefault="00C82D23" w:rsidP="00C82D23">
      <w:pPr>
        <w:keepNext/>
        <w:keepLines/>
        <w:numPr>
          <w:ilvl w:val="1"/>
          <w:numId w:val="2"/>
        </w:numPr>
        <w:spacing w:after="120" w:line="360" w:lineRule="auto"/>
        <w:ind w:left="1077"/>
        <w:jc w:val="both"/>
        <w:outlineLvl w:val="1"/>
        <w:rPr>
          <w:rFonts w:ascii="Times New Roman" w:eastAsiaTheme="majorEastAsia" w:hAnsi="Times New Roman" w:cs="Times New Roman"/>
          <w:b/>
          <w:bCs/>
          <w:sz w:val="26"/>
          <w:szCs w:val="26"/>
        </w:rPr>
      </w:pPr>
      <w:bookmarkStart w:id="10" w:name="_Toc415058919"/>
      <w:r w:rsidRPr="00C82D23">
        <w:rPr>
          <w:rFonts w:ascii="Times New Roman" w:eastAsiaTheme="majorEastAsia" w:hAnsi="Times New Roman" w:cs="Times New Roman"/>
          <w:b/>
          <w:bCs/>
          <w:sz w:val="26"/>
          <w:szCs w:val="26"/>
        </w:rPr>
        <w:t>Liczba mieszkańców, którzy nie zawarli umowy na odbiór odpadów komunalnych</w:t>
      </w:r>
      <w:bookmarkEnd w:id="10"/>
    </w:p>
    <w:p w:rsidR="008146A8" w:rsidRPr="008146A8" w:rsidRDefault="00483A5F" w:rsidP="00C82D23">
      <w:pPr>
        <w:spacing w:after="0" w:line="360" w:lineRule="auto"/>
        <w:jc w:val="both"/>
        <w:rPr>
          <w:rFonts w:ascii="Times New Roman" w:hAnsi="Times New Roman" w:cs="Times New Roman"/>
        </w:rPr>
      </w:pPr>
      <w:r w:rsidRPr="008146A8">
        <w:rPr>
          <w:rFonts w:ascii="Times New Roman" w:hAnsi="Times New Roman" w:cs="Times New Roman"/>
        </w:rPr>
        <w:t>Pod koniec 2015</w:t>
      </w:r>
      <w:r w:rsidR="00C82D23" w:rsidRPr="008146A8">
        <w:rPr>
          <w:rFonts w:ascii="Times New Roman" w:hAnsi="Times New Roman" w:cs="Times New Roman"/>
        </w:rPr>
        <w:t xml:space="preserve"> roku na terenie gminy Ł</w:t>
      </w:r>
      <w:r w:rsidR="00CE5103" w:rsidRPr="008146A8">
        <w:rPr>
          <w:rFonts w:ascii="Times New Roman" w:hAnsi="Times New Roman" w:cs="Times New Roman"/>
        </w:rPr>
        <w:t>ączna było zameldowanych 5257</w:t>
      </w:r>
      <w:r w:rsidR="00C82D23" w:rsidRPr="008146A8">
        <w:rPr>
          <w:rFonts w:ascii="Times New Roman" w:hAnsi="Times New Roman" w:cs="Times New Roman"/>
        </w:rPr>
        <w:t xml:space="preserve"> osób (dane z wydziału obywatelskiego). Termin składania deklaracji o wysokości opłaty za gospodarowanie odpadami komunalnymi wyznaczony został do 31 marca 2013 roku. Jednak nie wszyscy mieszkańcy dopełnili </w:t>
      </w:r>
      <w:r w:rsidR="00C82D23" w:rsidRPr="008146A8">
        <w:rPr>
          <w:rFonts w:ascii="Times New Roman" w:hAnsi="Times New Roman" w:cs="Times New Roman"/>
        </w:rPr>
        <w:br/>
        <w:t xml:space="preserve">w terminie obowiązku, o którym mówi art. 6m ust. 1 </w:t>
      </w:r>
      <w:r w:rsidR="009F026F" w:rsidRPr="008146A8">
        <w:rPr>
          <w:rFonts w:ascii="Times New Roman" w:hAnsi="Times New Roman" w:cs="Times New Roman"/>
        </w:rPr>
        <w:t xml:space="preserve">ustawy </w:t>
      </w:r>
      <w:r w:rsidR="00C82D23" w:rsidRPr="008146A8">
        <w:rPr>
          <w:rFonts w:ascii="Times New Roman" w:hAnsi="Times New Roman" w:cs="Times New Roman"/>
        </w:rPr>
        <w:t xml:space="preserve">o utrzymaniu czystości i porządku </w:t>
      </w:r>
      <w:r w:rsidR="00C82D23" w:rsidRPr="008146A8">
        <w:rPr>
          <w:rFonts w:ascii="Times New Roman" w:hAnsi="Times New Roman" w:cs="Times New Roman"/>
        </w:rPr>
        <w:br/>
        <w:t xml:space="preserve">w gminach. </w:t>
      </w:r>
      <w:r w:rsidR="008146A8" w:rsidRPr="008146A8">
        <w:rPr>
          <w:rFonts w:ascii="Times New Roman" w:hAnsi="Times New Roman" w:cs="Times New Roman"/>
        </w:rPr>
        <w:t>Wobec mieszkańców, którzy nie złożyli deklaracji , zostały wydane decyzje z urzędu, określające wysokość opłaty za gospodarowanie odpadami komunalnymi ( 6 osób )</w:t>
      </w:r>
      <w:r w:rsidR="008146A8">
        <w:rPr>
          <w:rFonts w:ascii="Times New Roman" w:hAnsi="Times New Roman" w:cs="Times New Roman"/>
        </w:rPr>
        <w:t>.</w:t>
      </w:r>
    </w:p>
    <w:p w:rsidR="00C82D23" w:rsidRDefault="00C82D23" w:rsidP="00C82D23">
      <w:pPr>
        <w:spacing w:after="0" w:line="360" w:lineRule="auto"/>
        <w:jc w:val="both"/>
        <w:rPr>
          <w:rFonts w:ascii="Times New Roman" w:hAnsi="Times New Roman" w:cs="Times New Roman"/>
        </w:rPr>
      </w:pPr>
      <w:r w:rsidRPr="008146A8">
        <w:rPr>
          <w:rFonts w:ascii="Times New Roman" w:hAnsi="Times New Roman" w:cs="Times New Roman"/>
        </w:rPr>
        <w:t>Różnica mi</w:t>
      </w:r>
      <w:r w:rsidR="006418A6" w:rsidRPr="008146A8">
        <w:rPr>
          <w:rFonts w:ascii="Times New Roman" w:hAnsi="Times New Roman" w:cs="Times New Roman"/>
        </w:rPr>
        <w:t>ędzy osobami zameldowanymi (5257</w:t>
      </w:r>
      <w:r w:rsidRPr="008146A8">
        <w:rPr>
          <w:rFonts w:ascii="Times New Roman" w:hAnsi="Times New Roman" w:cs="Times New Roman"/>
        </w:rPr>
        <w:t>) a osoba</w:t>
      </w:r>
      <w:r w:rsidR="0098200E" w:rsidRPr="008146A8">
        <w:rPr>
          <w:rFonts w:ascii="Times New Roman" w:hAnsi="Times New Roman" w:cs="Times New Roman"/>
        </w:rPr>
        <w:t>mi wykazanymi w deklaracji (4811</w:t>
      </w:r>
      <w:r w:rsidRPr="008146A8">
        <w:rPr>
          <w:rFonts w:ascii="Times New Roman" w:hAnsi="Times New Roman" w:cs="Times New Roman"/>
        </w:rPr>
        <w:t>) wnika</w:t>
      </w:r>
      <w:r w:rsidR="008146A8">
        <w:rPr>
          <w:rFonts w:ascii="Times New Roman" w:hAnsi="Times New Roman" w:cs="Times New Roman"/>
        </w:rPr>
        <w:t xml:space="preserve">             </w:t>
      </w:r>
      <w:r w:rsidRPr="008146A8">
        <w:rPr>
          <w:rFonts w:ascii="Times New Roman" w:hAnsi="Times New Roman" w:cs="Times New Roman"/>
        </w:rPr>
        <w:t xml:space="preserve"> z migracji ludzi za pracą i nauką, co zostało zweryfikowane i na bieżąco jest sprawdzane.</w:t>
      </w:r>
    </w:p>
    <w:p w:rsidR="008146A8" w:rsidRPr="008146A8" w:rsidRDefault="008146A8" w:rsidP="00C82D23">
      <w:pPr>
        <w:spacing w:after="0" w:line="360" w:lineRule="auto"/>
        <w:jc w:val="both"/>
        <w:rPr>
          <w:rFonts w:ascii="Times New Roman" w:hAnsi="Times New Roman" w:cs="Times New Roman"/>
        </w:rPr>
      </w:pPr>
    </w:p>
    <w:p w:rsidR="00C82D23" w:rsidRPr="00C82D23" w:rsidRDefault="00C82D23" w:rsidP="00C82D23">
      <w:pPr>
        <w:keepNext/>
        <w:keepLines/>
        <w:numPr>
          <w:ilvl w:val="1"/>
          <w:numId w:val="2"/>
        </w:numPr>
        <w:spacing w:after="120" w:line="360" w:lineRule="auto"/>
        <w:ind w:left="1077"/>
        <w:jc w:val="both"/>
        <w:outlineLvl w:val="1"/>
        <w:rPr>
          <w:rFonts w:ascii="Times New Roman" w:eastAsiaTheme="majorEastAsia" w:hAnsi="Times New Roman" w:cs="Times New Roman"/>
          <w:b/>
          <w:bCs/>
          <w:sz w:val="26"/>
          <w:szCs w:val="26"/>
        </w:rPr>
      </w:pPr>
      <w:bookmarkStart w:id="11" w:name="_Toc415058920"/>
      <w:r w:rsidRPr="00C82D23">
        <w:rPr>
          <w:rFonts w:ascii="Times New Roman" w:eastAsiaTheme="majorEastAsia" w:hAnsi="Times New Roman" w:cs="Times New Roman"/>
          <w:b/>
          <w:bCs/>
          <w:sz w:val="26"/>
          <w:szCs w:val="26"/>
        </w:rPr>
        <w:t>Ilości odpadów wytworzonyc</w:t>
      </w:r>
      <w:r w:rsidR="001118A0">
        <w:rPr>
          <w:rFonts w:ascii="Times New Roman" w:eastAsiaTheme="majorEastAsia" w:hAnsi="Times New Roman" w:cs="Times New Roman"/>
          <w:b/>
          <w:bCs/>
          <w:sz w:val="26"/>
          <w:szCs w:val="26"/>
        </w:rPr>
        <w:t>h na terenie gminy Łączna w 2015</w:t>
      </w:r>
      <w:r w:rsidRPr="00C82D23">
        <w:rPr>
          <w:rFonts w:ascii="Times New Roman" w:eastAsiaTheme="majorEastAsia" w:hAnsi="Times New Roman" w:cs="Times New Roman"/>
          <w:b/>
          <w:bCs/>
          <w:sz w:val="26"/>
          <w:szCs w:val="26"/>
        </w:rPr>
        <w:t xml:space="preserve"> r.</w:t>
      </w:r>
      <w:bookmarkEnd w:id="11"/>
    </w:p>
    <w:p w:rsidR="00C82D23" w:rsidRPr="007945EB" w:rsidRDefault="00C82D23" w:rsidP="00C82D23">
      <w:pPr>
        <w:spacing w:after="0" w:line="360" w:lineRule="auto"/>
        <w:jc w:val="both"/>
        <w:rPr>
          <w:rFonts w:ascii="Times New Roman" w:hAnsi="Times New Roman" w:cs="Times New Roman"/>
        </w:rPr>
      </w:pPr>
      <w:r w:rsidRPr="007945EB">
        <w:rPr>
          <w:rFonts w:ascii="Times New Roman" w:hAnsi="Times New Roman" w:cs="Times New Roman"/>
        </w:rPr>
        <w:t xml:space="preserve">Całkowita suma zebranych odpadów komunalnych ukazana jest </w:t>
      </w:r>
      <w:r w:rsidR="00AB1B9E" w:rsidRPr="007945EB">
        <w:rPr>
          <w:rFonts w:ascii="Times New Roman" w:hAnsi="Times New Roman" w:cs="Times New Roman"/>
        </w:rPr>
        <w:t xml:space="preserve">w tabeli nr. 2.4. i wynosi ona 439,57 </w:t>
      </w:r>
      <w:r w:rsidRPr="007945EB">
        <w:rPr>
          <w:rFonts w:ascii="Times New Roman" w:hAnsi="Times New Roman" w:cs="Times New Roman"/>
        </w:rPr>
        <w:t>Mg. Posiadając te dane można wyliczyć, iż na jednego mieszkańca ujętego w deklar</w:t>
      </w:r>
      <w:r w:rsidR="00C00B6D" w:rsidRPr="007945EB">
        <w:rPr>
          <w:rFonts w:ascii="Times New Roman" w:hAnsi="Times New Roman" w:cs="Times New Roman"/>
        </w:rPr>
        <w:t xml:space="preserve">acji przypada </w:t>
      </w:r>
      <w:r w:rsidR="00AB1B9E" w:rsidRPr="007945EB">
        <w:rPr>
          <w:rFonts w:ascii="Times New Roman" w:hAnsi="Times New Roman" w:cs="Times New Roman"/>
        </w:rPr>
        <w:t xml:space="preserve">           </w:t>
      </w:r>
      <w:r w:rsidR="0098200E" w:rsidRPr="0098200E">
        <w:rPr>
          <w:rFonts w:ascii="Times New Roman" w:hAnsi="Times New Roman" w:cs="Times New Roman"/>
        </w:rPr>
        <w:t>w przybliżeniu 90</w:t>
      </w:r>
      <w:r w:rsidRPr="0098200E">
        <w:rPr>
          <w:rFonts w:ascii="Times New Roman" w:hAnsi="Times New Roman" w:cs="Times New Roman"/>
        </w:rPr>
        <w:t xml:space="preserve"> kg/rok odpadów komunalnych. Na terenie Gminy Łączna zebrano selektywnie</w:t>
      </w:r>
      <w:r w:rsidRPr="0066058F">
        <w:rPr>
          <w:rFonts w:ascii="Times New Roman" w:hAnsi="Times New Roman" w:cs="Times New Roman"/>
          <w:u w:val="single"/>
        </w:rPr>
        <w:t xml:space="preserve"> </w:t>
      </w:r>
      <w:r w:rsidRPr="007945EB">
        <w:rPr>
          <w:rFonts w:ascii="Times New Roman" w:hAnsi="Times New Roman" w:cs="Times New Roman"/>
        </w:rPr>
        <w:t>odpady opakowaniowe w ilości:</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Odpadów o kodzie 15 01 02  - (opakowani</w:t>
      </w:r>
      <w:r w:rsidR="00EE414B">
        <w:rPr>
          <w:rFonts w:ascii="Times New Roman" w:hAnsi="Times New Roman" w:cs="Times New Roman"/>
        </w:rPr>
        <w:t xml:space="preserve">a z tworzyw sztucznych) – </w:t>
      </w:r>
      <w:r w:rsidR="009064CD">
        <w:rPr>
          <w:rFonts w:ascii="Times New Roman" w:hAnsi="Times New Roman" w:cs="Times New Roman"/>
        </w:rPr>
        <w:t>13,5 Mg</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Odpadów o kodzie 15 01 07 – (opakowania ze szkła</w:t>
      </w:r>
      <w:r w:rsidR="00EE414B">
        <w:rPr>
          <w:rFonts w:ascii="Times New Roman" w:hAnsi="Times New Roman" w:cs="Times New Roman"/>
        </w:rPr>
        <w:t xml:space="preserve">) – </w:t>
      </w:r>
      <w:r w:rsidR="009064CD">
        <w:rPr>
          <w:rFonts w:ascii="Times New Roman" w:hAnsi="Times New Roman" w:cs="Times New Roman"/>
        </w:rPr>
        <w:t>39,5 Mg</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Odpadów o kodzie 15 01 06 – (zmieszan</w:t>
      </w:r>
      <w:r w:rsidR="00EE414B">
        <w:rPr>
          <w:rFonts w:ascii="Times New Roman" w:hAnsi="Times New Roman" w:cs="Times New Roman"/>
        </w:rPr>
        <w:t xml:space="preserve">e odpady opakowaniowe) – </w:t>
      </w:r>
      <w:r w:rsidR="009064CD">
        <w:rPr>
          <w:rFonts w:ascii="Times New Roman" w:hAnsi="Times New Roman" w:cs="Times New Roman"/>
        </w:rPr>
        <w:t>34,4 Mg</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Odpadów o kodzie 15 01 0</w:t>
      </w:r>
      <w:r w:rsidR="00EE414B">
        <w:rPr>
          <w:rFonts w:ascii="Times New Roman" w:hAnsi="Times New Roman" w:cs="Times New Roman"/>
        </w:rPr>
        <w:t xml:space="preserve">1 – (tworzywa sztuczne) – </w:t>
      </w:r>
      <w:r w:rsidR="009064CD">
        <w:rPr>
          <w:rFonts w:ascii="Times New Roman" w:hAnsi="Times New Roman" w:cs="Times New Roman"/>
        </w:rPr>
        <w:t>11,8 Mg</w:t>
      </w:r>
    </w:p>
    <w:p w:rsidR="00C82D23" w:rsidRPr="00C82D23" w:rsidRDefault="00C82D23" w:rsidP="00C82D23">
      <w:pPr>
        <w:spacing w:after="0" w:line="360" w:lineRule="auto"/>
        <w:jc w:val="both"/>
        <w:rPr>
          <w:rFonts w:ascii="Times New Roman" w:hAnsi="Times New Roman" w:cs="Times New Roman"/>
          <w:sz w:val="24"/>
          <w:szCs w:val="24"/>
        </w:rPr>
      </w:pPr>
      <w:r w:rsidRPr="00C82D23">
        <w:rPr>
          <w:rFonts w:ascii="Times New Roman" w:hAnsi="Times New Roman" w:cs="Times New Roman"/>
          <w:sz w:val="24"/>
          <w:szCs w:val="24"/>
        </w:rPr>
        <w:t>Mała ilość odpadów opakowaniowych wykonanych z metali wynika to z faktu, iż mieszkańcy na własną rękę zawożą metal do skupu złomu oraz jest zawarty w kodzie odpadów 15 01 06 zmieszane odpady opakowaniowe.</w:t>
      </w:r>
    </w:p>
    <w:p w:rsidR="00C82D23" w:rsidRPr="00C82D23" w:rsidRDefault="00C82D23" w:rsidP="00C82D23">
      <w:pPr>
        <w:spacing w:after="0" w:line="360" w:lineRule="auto"/>
        <w:jc w:val="both"/>
        <w:rPr>
          <w:rFonts w:ascii="Times New Roman" w:hAnsi="Times New Roman" w:cs="Times New Roman"/>
          <w:sz w:val="24"/>
          <w:szCs w:val="24"/>
        </w:rPr>
      </w:pPr>
      <w:r w:rsidRPr="00C82D23">
        <w:rPr>
          <w:rFonts w:ascii="Times New Roman" w:hAnsi="Times New Roman" w:cs="Times New Roman"/>
          <w:sz w:val="24"/>
          <w:szCs w:val="24"/>
        </w:rPr>
        <w:t>Również na terenie gminy zostały zorganizowane tzw. wystawki, w których odbierano odpady wielkogabarytowe, elektryczne, elektroniczn</w:t>
      </w:r>
      <w:r w:rsidR="008C33F4">
        <w:rPr>
          <w:rFonts w:ascii="Times New Roman" w:hAnsi="Times New Roman" w:cs="Times New Roman"/>
          <w:sz w:val="24"/>
          <w:szCs w:val="24"/>
        </w:rPr>
        <w:t xml:space="preserve">e a także zużyte opony w ilości 12,2 </w:t>
      </w:r>
      <w:r w:rsidRPr="00C82D23">
        <w:rPr>
          <w:rFonts w:ascii="Times New Roman" w:hAnsi="Times New Roman" w:cs="Times New Roman"/>
          <w:sz w:val="24"/>
          <w:szCs w:val="24"/>
        </w:rPr>
        <w:t>Mg.</w:t>
      </w:r>
    </w:p>
    <w:p w:rsidR="00C82D23" w:rsidRDefault="00C82D23" w:rsidP="00C82D23">
      <w:pPr>
        <w:spacing w:after="0" w:line="360" w:lineRule="auto"/>
        <w:jc w:val="both"/>
        <w:rPr>
          <w:rFonts w:ascii="Times New Roman" w:hAnsi="Times New Roman" w:cs="Times New Roman"/>
          <w:sz w:val="24"/>
          <w:szCs w:val="24"/>
        </w:rPr>
      </w:pPr>
      <w:r w:rsidRPr="00C82D23">
        <w:rPr>
          <w:rFonts w:ascii="Times New Roman" w:hAnsi="Times New Roman" w:cs="Times New Roman"/>
          <w:sz w:val="24"/>
          <w:szCs w:val="24"/>
        </w:rPr>
        <w:t>Przeterminowane leki zbierane są w dwóch punktach znajdujących się na</w:t>
      </w:r>
      <w:r w:rsidR="006D6884">
        <w:rPr>
          <w:rFonts w:ascii="Times New Roman" w:hAnsi="Times New Roman" w:cs="Times New Roman"/>
          <w:sz w:val="24"/>
          <w:szCs w:val="24"/>
        </w:rPr>
        <w:t xml:space="preserve"> terenie Łącznej. </w:t>
      </w:r>
    </w:p>
    <w:p w:rsidR="006D6884" w:rsidRPr="00C82D23" w:rsidRDefault="006D6884" w:rsidP="00C82D23">
      <w:pPr>
        <w:spacing w:after="0" w:line="360" w:lineRule="auto"/>
        <w:jc w:val="both"/>
        <w:rPr>
          <w:rFonts w:ascii="Times New Roman" w:hAnsi="Times New Roman" w:cs="Times New Roman"/>
          <w:sz w:val="24"/>
          <w:szCs w:val="24"/>
        </w:rPr>
      </w:pPr>
    </w:p>
    <w:p w:rsidR="00C82D23" w:rsidRDefault="00C82D23" w:rsidP="00C82D23">
      <w:pPr>
        <w:spacing w:after="0" w:line="360" w:lineRule="auto"/>
        <w:jc w:val="both"/>
        <w:rPr>
          <w:rFonts w:ascii="Times New Roman" w:hAnsi="Times New Roman" w:cs="Times New Roman"/>
          <w:szCs w:val="24"/>
        </w:rPr>
      </w:pPr>
      <w:r w:rsidRPr="00C82D23">
        <w:rPr>
          <w:rFonts w:ascii="Times New Roman" w:hAnsi="Times New Roman" w:cs="Times New Roman"/>
          <w:szCs w:val="24"/>
        </w:rPr>
        <w:t>Tabel nr 2.4.Wykaz odpadów komunalnych zebranyc</w:t>
      </w:r>
      <w:r w:rsidR="00C00B6D">
        <w:rPr>
          <w:rFonts w:ascii="Times New Roman" w:hAnsi="Times New Roman" w:cs="Times New Roman"/>
          <w:szCs w:val="24"/>
        </w:rPr>
        <w:t>h na terenie Gminy Łączna w 2015</w:t>
      </w:r>
      <w:r w:rsidRPr="00C82D23">
        <w:rPr>
          <w:rFonts w:ascii="Times New Roman" w:hAnsi="Times New Roman" w:cs="Times New Roman"/>
          <w:szCs w:val="24"/>
        </w:rPr>
        <w:t xml:space="preserve"> r.</w:t>
      </w:r>
    </w:p>
    <w:p w:rsidR="00DF42BA" w:rsidRDefault="00DF42BA" w:rsidP="00C82D23">
      <w:pPr>
        <w:spacing w:after="0" w:line="360" w:lineRule="auto"/>
        <w:jc w:val="both"/>
        <w:rPr>
          <w:rFonts w:ascii="Times New Roman" w:hAnsi="Times New Roman" w:cs="Times New Roman"/>
          <w:szCs w:val="24"/>
        </w:rPr>
      </w:pPr>
    </w:p>
    <w:p w:rsidR="00DF42BA" w:rsidRDefault="00DF42BA" w:rsidP="00C82D23">
      <w:pPr>
        <w:spacing w:after="0" w:line="360" w:lineRule="auto"/>
        <w:jc w:val="both"/>
        <w:rPr>
          <w:rFonts w:ascii="Times New Roman" w:hAnsi="Times New Roman" w:cs="Times New Roman"/>
          <w:szCs w:val="24"/>
        </w:rPr>
      </w:pPr>
    </w:p>
    <w:p w:rsidR="008146A8" w:rsidRDefault="008146A8" w:rsidP="00C82D23">
      <w:pPr>
        <w:spacing w:after="0" w:line="360" w:lineRule="auto"/>
        <w:jc w:val="both"/>
        <w:rPr>
          <w:rFonts w:ascii="Times New Roman" w:hAnsi="Times New Roman" w:cs="Times New Roman"/>
          <w:szCs w:val="24"/>
        </w:rPr>
      </w:pPr>
    </w:p>
    <w:p w:rsidR="00DF42BA" w:rsidRPr="00C82D23" w:rsidRDefault="00DF42BA" w:rsidP="00C82D23">
      <w:pPr>
        <w:spacing w:after="0" w:line="360" w:lineRule="auto"/>
        <w:jc w:val="both"/>
        <w:rPr>
          <w:rFonts w:ascii="Times New Roman" w:hAnsi="Times New Roman" w:cs="Times New Roman"/>
          <w:szCs w:val="24"/>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4"/>
        <w:gridCol w:w="277"/>
        <w:gridCol w:w="33"/>
        <w:gridCol w:w="115"/>
        <w:gridCol w:w="701"/>
        <w:gridCol w:w="107"/>
        <w:gridCol w:w="326"/>
        <w:gridCol w:w="421"/>
        <w:gridCol w:w="430"/>
        <w:gridCol w:w="417"/>
        <w:gridCol w:w="291"/>
        <w:gridCol w:w="27"/>
        <w:gridCol w:w="257"/>
        <w:gridCol w:w="281"/>
        <w:gridCol w:w="428"/>
        <w:gridCol w:w="567"/>
        <w:gridCol w:w="133"/>
        <w:gridCol w:w="533"/>
        <w:gridCol w:w="183"/>
        <w:gridCol w:w="142"/>
        <w:gridCol w:w="851"/>
        <w:gridCol w:w="1312"/>
      </w:tblGrid>
      <w:tr w:rsidR="00196C5C" w:rsidRPr="00196C5C" w:rsidTr="00A061E0">
        <w:trPr>
          <w:trHeight w:val="590"/>
        </w:trPr>
        <w:tc>
          <w:tcPr>
            <w:tcW w:w="9356" w:type="dxa"/>
            <w:gridSpan w:val="22"/>
            <w:shd w:val="clear" w:color="auto" w:fill="D9D9D9"/>
            <w:vAlign w:val="center"/>
          </w:tcPr>
          <w:p w:rsidR="00196C5C" w:rsidRPr="00196C5C" w:rsidRDefault="00196C5C" w:rsidP="00196C5C">
            <w:pPr>
              <w:spacing w:after="0" w:line="240" w:lineRule="auto"/>
              <w:jc w:val="both"/>
              <w:rPr>
                <w:rFonts w:ascii="Arial" w:eastAsia="Times New Roman" w:hAnsi="Arial" w:cs="Arial"/>
                <w:b/>
                <w:bCs/>
                <w:caps/>
                <w:sz w:val="24"/>
                <w:szCs w:val="24"/>
                <w:vertAlign w:val="superscript"/>
                <w:lang w:eastAsia="pl-PL"/>
              </w:rPr>
            </w:pPr>
            <w:r w:rsidRPr="00196C5C">
              <w:rPr>
                <w:rFonts w:ascii="Arial" w:eastAsia="Times New Roman" w:hAnsi="Arial" w:cs="Arial"/>
                <w:b/>
                <w:bCs/>
                <w:caps/>
                <w:lang w:eastAsia="pl-PL"/>
              </w:rPr>
              <w:lastRenderedPageBreak/>
              <w:t xml:space="preserve">II. Informacja o masie poszczegÓlnych rodzajów odebranych </w:t>
            </w:r>
            <w:r w:rsidRPr="00196C5C">
              <w:rPr>
                <w:rFonts w:ascii="Arial" w:eastAsia="Times New Roman" w:hAnsi="Arial" w:cs="Arial"/>
                <w:b/>
                <w:bCs/>
                <w:caps/>
                <w:lang w:eastAsia="pl-PL"/>
              </w:rPr>
              <w:br/>
              <w:t>Z OBSZARU GMINY odpadów komunalnych</w:t>
            </w:r>
            <w:r w:rsidRPr="00196C5C">
              <w:rPr>
                <w:rFonts w:ascii="Arial" w:eastAsia="Times New Roman" w:hAnsi="Arial" w:cs="Arial"/>
                <w:b/>
                <w:bCs/>
                <w:caps/>
                <w:vertAlign w:val="superscript"/>
                <w:lang w:eastAsia="pl-PL"/>
              </w:rPr>
              <w:t xml:space="preserve">2) </w:t>
            </w:r>
            <w:r w:rsidRPr="00196C5C">
              <w:rPr>
                <w:rFonts w:ascii="Arial" w:eastAsia="Times New Roman" w:hAnsi="Arial" w:cs="Arial"/>
                <w:b/>
                <w:bCs/>
                <w:caps/>
                <w:lang w:eastAsia="pl-PL"/>
              </w:rPr>
              <w:t>Oraz sposobie ich zagospodarowania</w:t>
            </w:r>
            <w:r w:rsidRPr="00196C5C">
              <w:rPr>
                <w:rFonts w:ascii="Arial" w:eastAsia="Times New Roman" w:hAnsi="Arial" w:cs="Arial"/>
                <w:b/>
                <w:bCs/>
                <w:caps/>
                <w:vertAlign w:val="superscript"/>
                <w:lang w:eastAsia="pl-PL"/>
              </w:rPr>
              <w:t>3)</w:t>
            </w:r>
          </w:p>
        </w:tc>
      </w:tr>
      <w:tr w:rsidR="00196C5C" w:rsidRPr="00196C5C" w:rsidTr="00A061E0">
        <w:trPr>
          <w:trHeight w:val="590"/>
        </w:trPr>
        <w:tc>
          <w:tcPr>
            <w:tcW w:w="1834" w:type="dxa"/>
            <w:gridSpan w:val="3"/>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0"/>
                <w:szCs w:val="20"/>
                <w:lang w:eastAsia="pl-PL"/>
              </w:rPr>
            </w:pPr>
            <w:r w:rsidRPr="00196C5C">
              <w:rPr>
                <w:rFonts w:ascii="Arial" w:eastAsia="Times New Roman" w:hAnsi="Arial" w:cs="Arial"/>
                <w:sz w:val="20"/>
                <w:szCs w:val="20"/>
                <w:lang w:eastAsia="pl-PL"/>
              </w:rPr>
              <w:t xml:space="preserve">Nazwa i adres instalacji, </w:t>
            </w:r>
            <w:r w:rsidRPr="00196C5C">
              <w:rPr>
                <w:rFonts w:ascii="Arial" w:eastAsia="Times New Roman" w:hAnsi="Arial" w:cs="Arial"/>
                <w:sz w:val="20"/>
                <w:szCs w:val="20"/>
                <w:lang w:eastAsia="pl-PL"/>
              </w:rPr>
              <w:br/>
              <w:t>do której zostały przekazane odpady komunalne</w:t>
            </w:r>
            <w:r w:rsidRPr="00196C5C" w:rsidDel="00A048ED">
              <w:rPr>
                <w:rFonts w:ascii="Arial" w:eastAsia="Times New Roman" w:hAnsi="Arial" w:cs="Arial"/>
                <w:sz w:val="20"/>
                <w:szCs w:val="20"/>
                <w:lang w:eastAsia="pl-PL"/>
              </w:rPr>
              <w:t xml:space="preserve"> </w:t>
            </w:r>
          </w:p>
        </w:tc>
        <w:tc>
          <w:tcPr>
            <w:tcW w:w="1670" w:type="dxa"/>
            <w:gridSpan w:val="5"/>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0"/>
                <w:szCs w:val="20"/>
                <w:lang w:eastAsia="pl-PL"/>
              </w:rPr>
            </w:pPr>
            <w:r w:rsidRPr="00196C5C">
              <w:rPr>
                <w:rFonts w:ascii="Arial" w:eastAsia="Times New Roman" w:hAnsi="Arial" w:cs="Arial"/>
                <w:sz w:val="20"/>
                <w:szCs w:val="20"/>
                <w:lang w:eastAsia="pl-PL"/>
              </w:rPr>
              <w:t>Kod odebranych odpadów komunalnych</w:t>
            </w:r>
            <w:r w:rsidRPr="00196C5C">
              <w:rPr>
                <w:rFonts w:ascii="Arial" w:eastAsia="Times New Roman" w:hAnsi="Arial" w:cs="Arial"/>
                <w:sz w:val="20"/>
                <w:szCs w:val="20"/>
                <w:vertAlign w:val="superscript"/>
                <w:lang w:eastAsia="pl-PL"/>
              </w:rPr>
              <w:t>4)</w:t>
            </w:r>
          </w:p>
        </w:tc>
        <w:tc>
          <w:tcPr>
            <w:tcW w:w="1703" w:type="dxa"/>
            <w:gridSpan w:val="6"/>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0"/>
                <w:szCs w:val="20"/>
                <w:lang w:eastAsia="pl-PL"/>
              </w:rPr>
            </w:pPr>
            <w:r w:rsidRPr="00196C5C">
              <w:rPr>
                <w:rFonts w:ascii="Arial" w:eastAsia="Times New Roman" w:hAnsi="Arial" w:cs="Arial"/>
                <w:sz w:val="20"/>
                <w:szCs w:val="20"/>
                <w:lang w:eastAsia="pl-PL"/>
              </w:rPr>
              <w:t>Rodzaj odebranych odpadów komunalnych</w:t>
            </w:r>
            <w:r w:rsidRPr="00196C5C">
              <w:rPr>
                <w:rFonts w:ascii="Arial" w:eastAsia="Times New Roman" w:hAnsi="Arial" w:cs="Arial"/>
                <w:sz w:val="20"/>
                <w:szCs w:val="20"/>
                <w:vertAlign w:val="superscript"/>
                <w:lang w:eastAsia="pl-PL"/>
              </w:rPr>
              <w:t>4)</w:t>
            </w:r>
          </w:p>
        </w:tc>
        <w:tc>
          <w:tcPr>
            <w:tcW w:w="1986" w:type="dxa"/>
            <w:gridSpan w:val="6"/>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0"/>
                <w:szCs w:val="20"/>
                <w:vertAlign w:val="superscript"/>
                <w:lang w:eastAsia="pl-PL"/>
              </w:rPr>
            </w:pPr>
            <w:r w:rsidRPr="00196C5C">
              <w:rPr>
                <w:rFonts w:ascii="Arial" w:eastAsia="Times New Roman" w:hAnsi="Arial" w:cs="Arial"/>
                <w:sz w:val="20"/>
                <w:szCs w:val="20"/>
                <w:lang w:eastAsia="pl-PL"/>
              </w:rPr>
              <w:t>Masa odebranych odpadów komunalnych</w:t>
            </w:r>
            <w:r w:rsidRPr="00196C5C">
              <w:rPr>
                <w:rFonts w:ascii="Arial" w:eastAsia="Times New Roman" w:hAnsi="Arial" w:cs="Arial"/>
                <w:sz w:val="20"/>
                <w:szCs w:val="20"/>
                <w:vertAlign w:val="superscript"/>
                <w:lang w:eastAsia="pl-PL"/>
              </w:rPr>
              <w:t>5)</w:t>
            </w:r>
          </w:p>
          <w:p w:rsidR="00196C5C" w:rsidRPr="00196C5C" w:rsidRDefault="00196C5C" w:rsidP="00196C5C">
            <w:pPr>
              <w:autoSpaceDE w:val="0"/>
              <w:autoSpaceDN w:val="0"/>
              <w:adjustRightInd w:val="0"/>
              <w:spacing w:after="0" w:line="240" w:lineRule="auto"/>
              <w:jc w:val="center"/>
              <w:rPr>
                <w:rFonts w:ascii="Arial" w:eastAsia="Times New Roman" w:hAnsi="Arial" w:cs="Arial"/>
                <w:sz w:val="20"/>
                <w:szCs w:val="20"/>
                <w:vertAlign w:val="superscript"/>
                <w:lang w:eastAsia="pl-PL"/>
              </w:rPr>
            </w:pPr>
            <w:r w:rsidRPr="00196C5C">
              <w:rPr>
                <w:rFonts w:ascii="Arial" w:eastAsia="Times New Roman" w:hAnsi="Arial" w:cs="Arial"/>
                <w:sz w:val="20"/>
                <w:szCs w:val="20"/>
                <w:lang w:eastAsia="pl-PL"/>
              </w:rPr>
              <w:t xml:space="preserve"> [Mg]</w:t>
            </w:r>
          </w:p>
        </w:tc>
        <w:tc>
          <w:tcPr>
            <w:tcW w:w="2163" w:type="dxa"/>
            <w:gridSpan w:val="2"/>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0"/>
                <w:szCs w:val="20"/>
                <w:lang w:eastAsia="pl-PL"/>
              </w:rPr>
            </w:pPr>
            <w:r w:rsidRPr="00196C5C">
              <w:rPr>
                <w:rFonts w:ascii="Arial" w:eastAsia="Times New Roman" w:hAnsi="Arial" w:cs="Arial"/>
                <w:sz w:val="20"/>
                <w:szCs w:val="20"/>
                <w:lang w:eastAsia="pl-PL"/>
              </w:rPr>
              <w:t>Sposób zagospodarowania</w:t>
            </w:r>
            <w:r w:rsidRPr="00196C5C">
              <w:rPr>
                <w:rFonts w:ascii="Arial" w:eastAsia="Times New Roman" w:hAnsi="Arial" w:cs="Arial"/>
                <w:sz w:val="20"/>
                <w:szCs w:val="20"/>
                <w:vertAlign w:val="superscript"/>
                <w:lang w:eastAsia="pl-PL"/>
              </w:rPr>
              <w:t>6)</w:t>
            </w:r>
            <w:r w:rsidRPr="00196C5C">
              <w:rPr>
                <w:rFonts w:ascii="Arial" w:eastAsia="Times New Roman" w:hAnsi="Arial" w:cs="Arial"/>
                <w:sz w:val="20"/>
                <w:szCs w:val="20"/>
                <w:lang w:eastAsia="pl-PL"/>
              </w:rPr>
              <w:t xml:space="preserve"> odebranych odpadów komunalnych </w:t>
            </w:r>
          </w:p>
        </w:tc>
      </w:tr>
      <w:tr w:rsidR="00196C5C" w:rsidRPr="00196C5C" w:rsidTr="00A061E0">
        <w:trPr>
          <w:trHeight w:val="448"/>
        </w:trPr>
        <w:tc>
          <w:tcPr>
            <w:tcW w:w="1834" w:type="dxa"/>
            <w:gridSpan w:val="3"/>
            <w:vMerge w:val="restart"/>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proofErr w:type="spellStart"/>
            <w:r w:rsidRPr="00196C5C">
              <w:rPr>
                <w:rFonts w:ascii="Times New Roman" w:eastAsia="Times New Roman" w:hAnsi="Times New Roman" w:cs="Times New Roman"/>
                <w:color w:val="000000"/>
                <w:sz w:val="16"/>
                <w:szCs w:val="16"/>
                <w:lang w:eastAsia="pl-PL"/>
              </w:rPr>
              <w:t>Tonsmaier</w:t>
            </w:r>
            <w:proofErr w:type="spellEnd"/>
            <w:r w:rsidRPr="00196C5C">
              <w:rPr>
                <w:rFonts w:ascii="Times New Roman" w:eastAsia="Times New Roman" w:hAnsi="Times New Roman" w:cs="Times New Roman"/>
                <w:color w:val="000000"/>
                <w:sz w:val="16"/>
                <w:szCs w:val="16"/>
                <w:lang w:eastAsia="pl-PL"/>
              </w:rPr>
              <w:t xml:space="preserve"> Wschód  </w:t>
            </w:r>
            <w:proofErr w:type="spellStart"/>
            <w:r w:rsidRPr="00196C5C">
              <w:rPr>
                <w:rFonts w:ascii="Times New Roman" w:eastAsia="Times New Roman" w:hAnsi="Times New Roman" w:cs="Times New Roman"/>
                <w:color w:val="000000"/>
                <w:sz w:val="16"/>
                <w:szCs w:val="16"/>
                <w:lang w:eastAsia="pl-PL"/>
              </w:rPr>
              <w:t>Sp.z</w:t>
            </w:r>
            <w:proofErr w:type="spellEnd"/>
            <w:r w:rsidRPr="00196C5C">
              <w:rPr>
                <w:rFonts w:ascii="Times New Roman" w:eastAsia="Times New Roman" w:hAnsi="Times New Roman" w:cs="Times New Roman"/>
                <w:color w:val="000000"/>
                <w:sz w:val="16"/>
                <w:szCs w:val="16"/>
                <w:lang w:eastAsia="pl-PL"/>
              </w:rPr>
              <w:t xml:space="preserve"> </w:t>
            </w:r>
            <w:proofErr w:type="spellStart"/>
            <w:r w:rsidRPr="00196C5C">
              <w:rPr>
                <w:rFonts w:ascii="Times New Roman" w:eastAsia="Times New Roman" w:hAnsi="Times New Roman" w:cs="Times New Roman"/>
                <w:color w:val="000000"/>
                <w:sz w:val="16"/>
                <w:szCs w:val="16"/>
                <w:lang w:eastAsia="pl-PL"/>
              </w:rPr>
              <w:t>o.o</w:t>
            </w:r>
            <w:proofErr w:type="spellEnd"/>
          </w:p>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Ul. Wrocławska 3</w:t>
            </w:r>
          </w:p>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26 – 600 Radom</w:t>
            </w:r>
          </w:p>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 xml:space="preserve">Zakład Segregacji i Odzysku Odpadów </w:t>
            </w:r>
          </w:p>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ul. Mościckiego 43</w:t>
            </w:r>
          </w:p>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26-110 Skarżysko-Kamienna</w:t>
            </w:r>
            <w:r w:rsidRPr="00196C5C">
              <w:rPr>
                <w:rFonts w:ascii="Times New Roman" w:eastAsia="Times New Roman" w:hAnsi="Times New Roman" w:cs="Times New Roman"/>
                <w:color w:val="000000"/>
                <w:sz w:val="16"/>
                <w:szCs w:val="16"/>
                <w:lang w:eastAsia="pl-PL"/>
              </w:rPr>
              <w:br/>
            </w: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15 01 06</w:t>
            </w:r>
          </w:p>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sz w:val="16"/>
                <w:szCs w:val="16"/>
                <w:lang w:eastAsia="pl-PL"/>
              </w:rPr>
              <w:t>Zmieszane odpady opakowaniowe</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15,4</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947"/>
        </w:trPr>
        <w:tc>
          <w:tcPr>
            <w:tcW w:w="1834" w:type="dxa"/>
            <w:gridSpan w:val="3"/>
            <w:vMerge/>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15 01 02</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Opakowania z tworzyw sztucznych</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0,4</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1658"/>
        </w:trPr>
        <w:tc>
          <w:tcPr>
            <w:tcW w:w="1834" w:type="dxa"/>
            <w:gridSpan w:val="3"/>
            <w:vMerge w:val="restart"/>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xml:space="preserve">Instalacja do </w:t>
            </w:r>
            <w:proofErr w:type="spellStart"/>
            <w:r w:rsidRPr="00196C5C">
              <w:rPr>
                <w:rFonts w:ascii="Times New Roman" w:eastAsia="Times New Roman" w:hAnsi="Times New Roman" w:cs="Times New Roman"/>
                <w:sz w:val="16"/>
                <w:szCs w:val="16"/>
                <w:lang w:eastAsia="pl-PL"/>
              </w:rPr>
              <w:t>mechaniczno</w:t>
            </w:r>
            <w:proofErr w:type="spellEnd"/>
            <w:r w:rsidRPr="00196C5C">
              <w:rPr>
                <w:rFonts w:ascii="Times New Roman" w:eastAsia="Times New Roman" w:hAnsi="Times New Roman" w:cs="Times New Roman"/>
                <w:sz w:val="16"/>
                <w:szCs w:val="16"/>
                <w:lang w:eastAsia="pl-PL"/>
              </w:rPr>
              <w:t xml:space="preserve"> – biologicznego przetwarzania zmieszanych odpadów komunalnych i  wydzielania ze zmieszanych odpadów komunalnych frakcji nadających się w całości lub w części do odzysku</w:t>
            </w:r>
          </w:p>
          <w:p w:rsidR="00196C5C" w:rsidRPr="00196C5C" w:rsidRDefault="00196C5C" w:rsidP="00196C5C">
            <w:pPr>
              <w:spacing w:before="100" w:beforeAutospacing="1" w:after="100" w:afterAutospacing="1"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ul. Spacerowa</w:t>
            </w:r>
            <w:r w:rsidRPr="00196C5C">
              <w:rPr>
                <w:rFonts w:ascii="Times New Roman" w:eastAsia="Times New Roman" w:hAnsi="Times New Roman" w:cs="Times New Roman"/>
                <w:sz w:val="16"/>
                <w:szCs w:val="16"/>
                <w:lang w:eastAsia="pl-PL"/>
              </w:rPr>
              <w:br/>
              <w:t>26-200 Końskie</w:t>
            </w: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20 03 01</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 Niesegregowane (zmieszana)odpady komunalne</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307,5</w:t>
            </w:r>
          </w:p>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1657"/>
        </w:trPr>
        <w:tc>
          <w:tcPr>
            <w:tcW w:w="1834" w:type="dxa"/>
            <w:gridSpan w:val="3"/>
            <w:vMerge/>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15 01 06</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Zmieszane odpady opakowaniowe</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2,9</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552"/>
        </w:trPr>
        <w:tc>
          <w:tcPr>
            <w:tcW w:w="1834" w:type="dxa"/>
            <w:gridSpan w:val="3"/>
            <w:tcBorders>
              <w:bottom w:val="single" w:sz="4" w:space="0" w:color="auto"/>
            </w:tcBorders>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Instalacja do składowania</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ul. Spacerowa</w:t>
            </w:r>
            <w:r w:rsidRPr="00196C5C">
              <w:rPr>
                <w:rFonts w:ascii="Times New Roman" w:eastAsia="Times New Roman" w:hAnsi="Times New Roman" w:cs="Times New Roman"/>
                <w:sz w:val="16"/>
                <w:szCs w:val="16"/>
                <w:lang w:eastAsia="pl-PL"/>
              </w:rPr>
              <w:br/>
              <w:t>26-200 Końskie</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tc>
        <w:tc>
          <w:tcPr>
            <w:tcW w:w="1670" w:type="dxa"/>
            <w:gridSpan w:val="5"/>
            <w:tcBorders>
              <w:bottom w:val="single" w:sz="4" w:space="0" w:color="auto"/>
            </w:tcBorders>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17 01 01</w:t>
            </w:r>
          </w:p>
        </w:tc>
        <w:tc>
          <w:tcPr>
            <w:tcW w:w="1703" w:type="dxa"/>
            <w:gridSpan w:val="6"/>
            <w:tcBorders>
              <w:bottom w:val="single" w:sz="4" w:space="0" w:color="auto"/>
            </w:tcBorders>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sz w:val="16"/>
                <w:szCs w:val="16"/>
                <w:lang w:eastAsia="pl-PL"/>
              </w:rPr>
              <w:t>Odpady betonu oraz gruz betonowy z rozbiórek i remontów</w:t>
            </w:r>
          </w:p>
        </w:tc>
        <w:tc>
          <w:tcPr>
            <w:tcW w:w="1986" w:type="dxa"/>
            <w:gridSpan w:val="6"/>
            <w:tcBorders>
              <w:bottom w:val="single" w:sz="4" w:space="0" w:color="auto"/>
            </w:tcBorders>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6,5</w:t>
            </w:r>
          </w:p>
        </w:tc>
        <w:tc>
          <w:tcPr>
            <w:tcW w:w="2163" w:type="dxa"/>
            <w:gridSpan w:val="2"/>
            <w:tcBorders>
              <w:bottom w:val="single" w:sz="4" w:space="0" w:color="auto"/>
            </w:tcBorders>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R5</w:t>
            </w:r>
          </w:p>
        </w:tc>
      </w:tr>
      <w:tr w:rsidR="00196C5C" w:rsidRPr="00196C5C" w:rsidTr="00A061E0">
        <w:trPr>
          <w:trHeight w:val="219"/>
        </w:trPr>
        <w:tc>
          <w:tcPr>
            <w:tcW w:w="1834" w:type="dxa"/>
            <w:gridSpan w:val="3"/>
            <w:vMerge w:val="restart"/>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Zakład recyklingu i unieszkodliwiania odpadów</w:t>
            </w:r>
          </w:p>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proofErr w:type="spellStart"/>
            <w:r w:rsidRPr="00196C5C">
              <w:rPr>
                <w:rFonts w:ascii="Times New Roman" w:eastAsia="Times New Roman" w:hAnsi="Times New Roman" w:cs="Times New Roman"/>
                <w:color w:val="000000"/>
                <w:sz w:val="16"/>
                <w:szCs w:val="16"/>
                <w:lang w:eastAsia="pl-PL"/>
              </w:rPr>
              <w:t>Bio</w:t>
            </w:r>
            <w:proofErr w:type="spellEnd"/>
            <w:r w:rsidRPr="00196C5C">
              <w:rPr>
                <w:rFonts w:ascii="Times New Roman" w:eastAsia="Times New Roman" w:hAnsi="Times New Roman" w:cs="Times New Roman"/>
                <w:color w:val="000000"/>
                <w:sz w:val="16"/>
                <w:szCs w:val="16"/>
                <w:lang w:eastAsia="pl-PL"/>
              </w:rPr>
              <w:t>-Med. Hubalczyków 30</w:t>
            </w:r>
          </w:p>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25- 668 Kielce</w:t>
            </w: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15 01 02</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Opakowania z tworzyw sztucznych</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4,3</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219"/>
        </w:trPr>
        <w:tc>
          <w:tcPr>
            <w:tcW w:w="1834" w:type="dxa"/>
            <w:gridSpan w:val="3"/>
            <w:vMerge/>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20 01 99</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Inne nie wymienione frakcje zbierane w sposób selektywny</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2,7</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219"/>
        </w:trPr>
        <w:tc>
          <w:tcPr>
            <w:tcW w:w="1834" w:type="dxa"/>
            <w:gridSpan w:val="3"/>
            <w:vMerge/>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15 01 06</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color w:val="000000"/>
                <w:sz w:val="16"/>
                <w:szCs w:val="16"/>
                <w:lang w:eastAsia="pl-PL"/>
              </w:rPr>
              <w:t>Zmieszane odpady opakowaniowe</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16,1</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219"/>
        </w:trPr>
        <w:tc>
          <w:tcPr>
            <w:tcW w:w="1834" w:type="dxa"/>
            <w:gridSpan w:val="3"/>
            <w:vMerge/>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15 01 07</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Opakowania ze szkła</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3,7</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xml:space="preserve">R12 </w:t>
            </w:r>
          </w:p>
        </w:tc>
      </w:tr>
      <w:tr w:rsidR="00196C5C" w:rsidRPr="00196C5C" w:rsidTr="00A061E0">
        <w:trPr>
          <w:trHeight w:val="219"/>
        </w:trPr>
        <w:tc>
          <w:tcPr>
            <w:tcW w:w="1834" w:type="dxa"/>
            <w:gridSpan w:val="3"/>
            <w:vAlign w:val="center"/>
          </w:tcPr>
          <w:p w:rsidR="00196C5C" w:rsidRPr="00196C5C" w:rsidRDefault="00196C5C" w:rsidP="00196C5C">
            <w:pPr>
              <w:spacing w:before="100" w:beforeAutospacing="1" w:after="100" w:afterAutospacing="1"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xml:space="preserve">Instalacja do </w:t>
            </w:r>
            <w:proofErr w:type="spellStart"/>
            <w:r w:rsidRPr="00196C5C">
              <w:rPr>
                <w:rFonts w:ascii="Times New Roman" w:eastAsia="Times New Roman" w:hAnsi="Times New Roman" w:cs="Times New Roman"/>
                <w:sz w:val="16"/>
                <w:szCs w:val="16"/>
                <w:lang w:eastAsia="pl-PL"/>
              </w:rPr>
              <w:t>mechaniczno</w:t>
            </w:r>
            <w:proofErr w:type="spellEnd"/>
            <w:r w:rsidRPr="00196C5C">
              <w:rPr>
                <w:rFonts w:ascii="Times New Roman" w:eastAsia="Times New Roman" w:hAnsi="Times New Roman" w:cs="Times New Roman"/>
                <w:sz w:val="16"/>
                <w:szCs w:val="16"/>
                <w:lang w:eastAsia="pl-PL"/>
              </w:rPr>
              <w:t xml:space="preserve"> – biologicznego przetwarzania odpadów komunalnych</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xml:space="preserve">Zakład Unieszkodliwiania Odpadów „ Janik” Sp. z </w:t>
            </w:r>
            <w:proofErr w:type="spellStart"/>
            <w:r w:rsidRPr="00196C5C">
              <w:rPr>
                <w:rFonts w:ascii="Times New Roman" w:eastAsia="Times New Roman" w:hAnsi="Times New Roman" w:cs="Times New Roman"/>
                <w:sz w:val="16"/>
                <w:szCs w:val="16"/>
                <w:lang w:eastAsia="pl-PL"/>
              </w:rPr>
              <w:t>o.o</w:t>
            </w:r>
            <w:proofErr w:type="spellEnd"/>
          </w:p>
          <w:p w:rsidR="00196C5C" w:rsidRPr="00196C5C" w:rsidRDefault="00196C5C" w:rsidP="00196C5C">
            <w:pPr>
              <w:spacing w:after="0" w:line="240" w:lineRule="auto"/>
              <w:rPr>
                <w:rFonts w:ascii="Times New Roman" w:eastAsia="Times New Roman" w:hAnsi="Times New Roman" w:cs="Times New Roman"/>
                <w:sz w:val="16"/>
                <w:szCs w:val="16"/>
                <w:lang w:eastAsia="pl-PL"/>
              </w:rPr>
            </w:pPr>
            <w:proofErr w:type="spellStart"/>
            <w:r w:rsidRPr="00196C5C">
              <w:rPr>
                <w:rFonts w:ascii="Times New Roman" w:eastAsia="Times New Roman" w:hAnsi="Times New Roman" w:cs="Times New Roman"/>
                <w:sz w:val="16"/>
                <w:szCs w:val="16"/>
                <w:lang w:eastAsia="pl-PL"/>
              </w:rPr>
              <w:t>Msc</w:t>
            </w:r>
            <w:proofErr w:type="spellEnd"/>
            <w:r w:rsidRPr="00196C5C">
              <w:rPr>
                <w:rFonts w:ascii="Times New Roman" w:eastAsia="Times New Roman" w:hAnsi="Times New Roman" w:cs="Times New Roman"/>
                <w:sz w:val="16"/>
                <w:szCs w:val="16"/>
                <w:lang w:eastAsia="pl-PL"/>
              </w:rPr>
              <w:t>. Janik</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ul. Borowska 1</w:t>
            </w:r>
            <w:r w:rsidRPr="00196C5C">
              <w:rPr>
                <w:rFonts w:ascii="Times New Roman" w:eastAsia="Times New Roman" w:hAnsi="Times New Roman" w:cs="Times New Roman"/>
                <w:sz w:val="16"/>
                <w:szCs w:val="16"/>
                <w:lang w:eastAsia="pl-PL"/>
              </w:rPr>
              <w:br/>
              <w:t>27-415 Kunów</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20 03 07</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Odpady wielkogabarytowe</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4,3</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368"/>
        </w:trPr>
        <w:tc>
          <w:tcPr>
            <w:tcW w:w="1834" w:type="dxa"/>
            <w:gridSpan w:val="3"/>
            <w:vMerge w:val="restart"/>
            <w:vAlign w:val="bottom"/>
          </w:tcPr>
          <w:p w:rsidR="00196C5C" w:rsidRPr="00196C5C" w:rsidRDefault="00196C5C" w:rsidP="00196C5C">
            <w:pPr>
              <w:spacing w:after="0" w:line="240" w:lineRule="auto"/>
              <w:jc w:val="both"/>
              <w:rPr>
                <w:rFonts w:ascii="Times New Roman" w:eastAsia="Times New Roman" w:hAnsi="Times New Roman" w:cs="Times New Roman"/>
                <w:bCs/>
                <w:sz w:val="16"/>
                <w:szCs w:val="16"/>
                <w:lang w:eastAsia="pl-PL"/>
              </w:rPr>
            </w:pPr>
            <w:r w:rsidRPr="00196C5C">
              <w:rPr>
                <w:rFonts w:ascii="Times New Roman" w:eastAsia="Times New Roman" w:hAnsi="Times New Roman" w:cs="Times New Roman"/>
                <w:bCs/>
                <w:sz w:val="16"/>
                <w:szCs w:val="16"/>
                <w:lang w:eastAsia="pl-PL"/>
              </w:rPr>
              <w:t>Instalacja do składowania</w:t>
            </w:r>
          </w:p>
          <w:p w:rsidR="00196C5C" w:rsidRPr="00196C5C" w:rsidRDefault="00196C5C" w:rsidP="00196C5C">
            <w:pPr>
              <w:spacing w:after="0" w:line="240" w:lineRule="auto"/>
              <w:jc w:val="both"/>
              <w:rPr>
                <w:rFonts w:ascii="Times New Roman" w:eastAsia="Times New Roman" w:hAnsi="Times New Roman" w:cs="Times New Roman"/>
                <w:bCs/>
                <w:sz w:val="16"/>
                <w:szCs w:val="16"/>
                <w:lang w:eastAsia="pl-PL"/>
              </w:rPr>
            </w:pPr>
            <w:proofErr w:type="spellStart"/>
            <w:r w:rsidRPr="00196C5C">
              <w:rPr>
                <w:rFonts w:ascii="Times New Roman" w:eastAsia="Times New Roman" w:hAnsi="Times New Roman" w:cs="Times New Roman"/>
                <w:bCs/>
                <w:sz w:val="16"/>
                <w:szCs w:val="16"/>
                <w:lang w:eastAsia="pl-PL"/>
              </w:rPr>
              <w:t>Msc</w:t>
            </w:r>
            <w:proofErr w:type="spellEnd"/>
            <w:r w:rsidRPr="00196C5C">
              <w:rPr>
                <w:rFonts w:ascii="Times New Roman" w:eastAsia="Times New Roman" w:hAnsi="Times New Roman" w:cs="Times New Roman"/>
                <w:bCs/>
                <w:sz w:val="16"/>
                <w:szCs w:val="16"/>
                <w:lang w:eastAsia="pl-PL"/>
              </w:rPr>
              <w:t>. Janik</w:t>
            </w:r>
          </w:p>
          <w:p w:rsidR="00196C5C" w:rsidRPr="00196C5C" w:rsidRDefault="00196C5C" w:rsidP="00196C5C">
            <w:pPr>
              <w:spacing w:after="0" w:line="240" w:lineRule="auto"/>
              <w:jc w:val="both"/>
              <w:rPr>
                <w:rFonts w:ascii="Times New Roman" w:eastAsia="Times New Roman" w:hAnsi="Times New Roman" w:cs="Times New Roman"/>
                <w:bCs/>
                <w:sz w:val="16"/>
                <w:szCs w:val="16"/>
                <w:lang w:eastAsia="pl-PL"/>
              </w:rPr>
            </w:pPr>
            <w:r w:rsidRPr="00196C5C">
              <w:rPr>
                <w:rFonts w:ascii="Times New Roman" w:eastAsia="Times New Roman" w:hAnsi="Times New Roman" w:cs="Times New Roman"/>
                <w:bCs/>
                <w:sz w:val="16"/>
                <w:szCs w:val="16"/>
                <w:lang w:eastAsia="pl-PL"/>
              </w:rPr>
              <w:t>Ul. Borowska 1</w:t>
            </w:r>
          </w:p>
          <w:p w:rsidR="00196C5C" w:rsidRPr="00196C5C" w:rsidRDefault="00196C5C" w:rsidP="00196C5C">
            <w:pPr>
              <w:spacing w:after="0" w:line="240" w:lineRule="auto"/>
              <w:jc w:val="both"/>
              <w:rPr>
                <w:rFonts w:ascii="Times New Roman" w:eastAsia="Times New Roman" w:hAnsi="Times New Roman" w:cs="Times New Roman"/>
                <w:bCs/>
                <w:sz w:val="16"/>
                <w:szCs w:val="16"/>
                <w:lang w:eastAsia="pl-PL"/>
              </w:rPr>
            </w:pPr>
            <w:r w:rsidRPr="00196C5C">
              <w:rPr>
                <w:rFonts w:ascii="Times New Roman" w:eastAsia="Times New Roman" w:hAnsi="Times New Roman" w:cs="Times New Roman"/>
                <w:bCs/>
                <w:sz w:val="16"/>
                <w:szCs w:val="16"/>
                <w:lang w:eastAsia="pl-PL"/>
              </w:rPr>
              <w:t>27 – 415 Kunów</w:t>
            </w:r>
          </w:p>
          <w:p w:rsidR="00196C5C" w:rsidRPr="00196C5C" w:rsidRDefault="00196C5C" w:rsidP="00196C5C">
            <w:pPr>
              <w:spacing w:after="0" w:line="240" w:lineRule="auto"/>
              <w:jc w:val="both"/>
              <w:rPr>
                <w:rFonts w:ascii="Times New Roman" w:eastAsia="Times New Roman" w:hAnsi="Times New Roman" w:cs="Times New Roman"/>
                <w:bCs/>
                <w:sz w:val="16"/>
                <w:szCs w:val="16"/>
                <w:lang w:eastAsia="pl-PL"/>
              </w:rPr>
            </w:pPr>
          </w:p>
          <w:p w:rsidR="00196C5C" w:rsidRPr="00196C5C" w:rsidRDefault="00196C5C" w:rsidP="00196C5C">
            <w:pPr>
              <w:spacing w:after="0" w:line="240" w:lineRule="auto"/>
              <w:jc w:val="both"/>
              <w:rPr>
                <w:rFonts w:ascii="Times New Roman" w:eastAsia="Times New Roman" w:hAnsi="Times New Roman" w:cs="Times New Roman"/>
                <w:bCs/>
                <w:sz w:val="16"/>
                <w:szCs w:val="16"/>
                <w:lang w:eastAsia="pl-PL"/>
              </w:rPr>
            </w:pPr>
          </w:p>
          <w:p w:rsidR="00196C5C" w:rsidRPr="00196C5C" w:rsidRDefault="00196C5C" w:rsidP="00196C5C">
            <w:pPr>
              <w:spacing w:after="0" w:line="240" w:lineRule="auto"/>
              <w:jc w:val="both"/>
              <w:rPr>
                <w:rFonts w:ascii="Times New Roman" w:eastAsia="Times New Roman" w:hAnsi="Times New Roman" w:cs="Times New Roman"/>
                <w:bCs/>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lastRenderedPageBreak/>
              <w:t>20 02 03</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Inne odpady nie ulegające biodegradacji</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6,5</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D5</w:t>
            </w:r>
          </w:p>
        </w:tc>
      </w:tr>
      <w:tr w:rsidR="00196C5C" w:rsidRPr="00196C5C" w:rsidTr="00A061E0">
        <w:trPr>
          <w:trHeight w:val="367"/>
        </w:trPr>
        <w:tc>
          <w:tcPr>
            <w:tcW w:w="1834" w:type="dxa"/>
            <w:gridSpan w:val="3"/>
            <w:vMerge/>
            <w:vAlign w:val="bottom"/>
          </w:tcPr>
          <w:p w:rsidR="00196C5C" w:rsidRPr="00196C5C" w:rsidRDefault="00196C5C" w:rsidP="00196C5C">
            <w:pPr>
              <w:spacing w:after="0" w:line="240" w:lineRule="auto"/>
              <w:rPr>
                <w:rFonts w:ascii="Times New Roman" w:eastAsia="Times New Roman" w:hAnsi="Times New Roman" w:cs="Times New Roman"/>
                <w:bCs/>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17 01 82</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bCs/>
                <w:iCs/>
                <w:sz w:val="16"/>
                <w:szCs w:val="16"/>
                <w:lang w:eastAsia="pl-PL"/>
              </w:rPr>
              <w:t xml:space="preserve">Odpady materiałów i elementów budowlanych oraz </w:t>
            </w:r>
            <w:r w:rsidRPr="00196C5C">
              <w:rPr>
                <w:rFonts w:ascii="Times New Roman" w:eastAsia="Times New Roman" w:hAnsi="Times New Roman" w:cs="Times New Roman"/>
                <w:bCs/>
                <w:iCs/>
                <w:sz w:val="16"/>
                <w:szCs w:val="16"/>
                <w:lang w:eastAsia="pl-PL"/>
              </w:rPr>
              <w:lastRenderedPageBreak/>
              <w:t>infrastruktury drogowej</w:t>
            </w:r>
            <w:r w:rsidRPr="00196C5C">
              <w:rPr>
                <w:rFonts w:ascii="Times New Roman" w:eastAsia="Times New Roman" w:hAnsi="Times New Roman" w:cs="Times New Roman"/>
                <w:sz w:val="16"/>
                <w:szCs w:val="16"/>
                <w:lang w:eastAsia="pl-PL"/>
              </w:rPr>
              <w:t xml:space="preserve"> </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Inne nie wymienione odpady</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lastRenderedPageBreak/>
              <w:t>1,4</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D5</w:t>
            </w:r>
          </w:p>
        </w:tc>
      </w:tr>
      <w:tr w:rsidR="00196C5C" w:rsidRPr="00196C5C" w:rsidTr="00A061E0">
        <w:trPr>
          <w:trHeight w:val="219"/>
        </w:trPr>
        <w:tc>
          <w:tcPr>
            <w:tcW w:w="1834" w:type="dxa"/>
            <w:gridSpan w:val="3"/>
            <w:vMerge w:val="restart"/>
            <w:vAlign w:val="bottom"/>
          </w:tcPr>
          <w:p w:rsidR="00196C5C" w:rsidRPr="00196C5C" w:rsidRDefault="00196C5C" w:rsidP="00196C5C">
            <w:pPr>
              <w:spacing w:after="0" w:line="240" w:lineRule="auto"/>
              <w:rPr>
                <w:rFonts w:ascii="Times New Roman" w:eastAsia="Times New Roman" w:hAnsi="Times New Roman" w:cs="Times New Roman"/>
                <w:bCs/>
                <w:sz w:val="16"/>
                <w:szCs w:val="16"/>
                <w:lang w:eastAsia="pl-PL"/>
              </w:rPr>
            </w:pPr>
          </w:p>
          <w:p w:rsidR="00196C5C" w:rsidRPr="00196C5C" w:rsidRDefault="00196C5C" w:rsidP="00196C5C">
            <w:pPr>
              <w:spacing w:after="0" w:line="240" w:lineRule="auto"/>
              <w:rPr>
                <w:rFonts w:ascii="Times New Roman" w:eastAsia="Times New Roman" w:hAnsi="Times New Roman" w:cs="Times New Roman"/>
                <w:bCs/>
                <w:sz w:val="16"/>
                <w:szCs w:val="16"/>
                <w:lang w:eastAsia="pl-PL"/>
              </w:rPr>
            </w:pPr>
            <w:r w:rsidRPr="00196C5C">
              <w:rPr>
                <w:rFonts w:ascii="Times New Roman" w:eastAsia="Times New Roman" w:hAnsi="Times New Roman" w:cs="Times New Roman"/>
                <w:bCs/>
                <w:sz w:val="16"/>
                <w:szCs w:val="16"/>
                <w:lang w:eastAsia="pl-PL"/>
              </w:rPr>
              <w:t xml:space="preserve">Zakład do przetwarzania zużytego sprzętu elektrycznego i elektronicznego, zużytych baterii i akumulatorów przenośnych                </w:t>
            </w:r>
            <w:r w:rsidRPr="00196C5C">
              <w:rPr>
                <w:rFonts w:ascii="Times New Roman" w:eastAsia="Times New Roman" w:hAnsi="Times New Roman" w:cs="Times New Roman"/>
                <w:color w:val="000000"/>
                <w:sz w:val="16"/>
                <w:szCs w:val="16"/>
                <w:lang w:eastAsia="pl-PL"/>
              </w:rPr>
              <w:t xml:space="preserve"> MB RECYCLING           Sp. z o.o.</w:t>
            </w:r>
            <w:r w:rsidRPr="00196C5C">
              <w:rPr>
                <w:rFonts w:ascii="Times New Roman" w:eastAsia="Times New Roman" w:hAnsi="Times New Roman" w:cs="Times New Roman"/>
                <w:sz w:val="16"/>
                <w:szCs w:val="16"/>
                <w:lang w:eastAsia="pl-PL"/>
              </w:rPr>
              <w:br/>
              <w:t>ul. Czarnowska 56,       26-065 Piekoszów</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bCs/>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20 01 23</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Urządzenia zawierające freony</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0,4</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219"/>
        </w:trPr>
        <w:tc>
          <w:tcPr>
            <w:tcW w:w="1834" w:type="dxa"/>
            <w:gridSpan w:val="3"/>
            <w:vMerge/>
            <w:vAlign w:val="bottom"/>
          </w:tcPr>
          <w:p w:rsidR="00196C5C" w:rsidRPr="00196C5C" w:rsidRDefault="00196C5C" w:rsidP="00196C5C">
            <w:pPr>
              <w:spacing w:after="0" w:line="240" w:lineRule="auto"/>
              <w:rPr>
                <w:rFonts w:ascii="Times New Roman" w:eastAsia="Times New Roman" w:hAnsi="Times New Roman" w:cs="Times New Roman"/>
                <w:bCs/>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20 01 35</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Zużyte urządzenia elektryczne i elektroniczne inne niż wymienione w 20 01 21, 20 01 23 zawierające niebezpieczne składniki</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xml:space="preserve"> 0,9</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219"/>
        </w:trPr>
        <w:tc>
          <w:tcPr>
            <w:tcW w:w="1834" w:type="dxa"/>
            <w:gridSpan w:val="3"/>
            <w:vMerge/>
            <w:vAlign w:val="bottom"/>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20 01 36</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Zużyte urządzenia elektryczne i elektroniczne inne niż wymienione w 20 01 21, 20 01 23 i 20 01 35</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0,5</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219"/>
        </w:trPr>
        <w:tc>
          <w:tcPr>
            <w:tcW w:w="1834" w:type="dxa"/>
            <w:gridSpan w:val="3"/>
            <w:vMerge w:val="restart"/>
            <w:vAlign w:val="bottom"/>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p>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Zbierający:</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proofErr w:type="spellStart"/>
            <w:r w:rsidRPr="00196C5C">
              <w:rPr>
                <w:rFonts w:ascii="Times New Roman" w:eastAsia="Times New Roman" w:hAnsi="Times New Roman" w:cs="Times New Roman"/>
                <w:sz w:val="16"/>
                <w:szCs w:val="16"/>
                <w:lang w:eastAsia="pl-PL"/>
              </w:rPr>
              <w:t>Sinoma</w:t>
            </w:r>
            <w:proofErr w:type="spellEnd"/>
            <w:r w:rsidRPr="00196C5C">
              <w:rPr>
                <w:rFonts w:ascii="Times New Roman" w:eastAsia="Times New Roman" w:hAnsi="Times New Roman" w:cs="Times New Roman"/>
                <w:sz w:val="16"/>
                <w:szCs w:val="16"/>
                <w:lang w:eastAsia="pl-PL"/>
              </w:rPr>
              <w:t xml:space="preserve"> </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xml:space="preserve">ul. </w:t>
            </w:r>
            <w:proofErr w:type="spellStart"/>
            <w:r w:rsidRPr="00196C5C">
              <w:rPr>
                <w:rFonts w:ascii="Times New Roman" w:eastAsia="Times New Roman" w:hAnsi="Times New Roman" w:cs="Times New Roman"/>
                <w:sz w:val="16"/>
                <w:szCs w:val="16"/>
                <w:lang w:eastAsia="pl-PL"/>
              </w:rPr>
              <w:t>Rejowska</w:t>
            </w:r>
            <w:proofErr w:type="spellEnd"/>
            <w:r w:rsidRPr="00196C5C">
              <w:rPr>
                <w:rFonts w:ascii="Times New Roman" w:eastAsia="Times New Roman" w:hAnsi="Times New Roman" w:cs="Times New Roman"/>
                <w:sz w:val="16"/>
                <w:szCs w:val="16"/>
                <w:lang w:eastAsia="pl-PL"/>
              </w:rPr>
              <w:t xml:space="preserve"> 65, </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26-110 Skarżysko - Kamienna</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15 01 07</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Opakowania ze szkła</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4,5</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219"/>
        </w:trPr>
        <w:tc>
          <w:tcPr>
            <w:tcW w:w="1834" w:type="dxa"/>
            <w:gridSpan w:val="3"/>
            <w:vMerge/>
            <w:vAlign w:val="bottom"/>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17 04 05</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Żelazo i stal</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2,0</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219"/>
        </w:trPr>
        <w:tc>
          <w:tcPr>
            <w:tcW w:w="1834" w:type="dxa"/>
            <w:gridSpan w:val="3"/>
            <w:vAlign w:val="bottom"/>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Zbierający:</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xml:space="preserve">FM Polska Sp. z </w:t>
            </w:r>
            <w:proofErr w:type="spellStart"/>
            <w:r w:rsidRPr="00196C5C">
              <w:rPr>
                <w:rFonts w:ascii="Times New Roman" w:eastAsia="Times New Roman" w:hAnsi="Times New Roman" w:cs="Times New Roman"/>
                <w:sz w:val="16"/>
                <w:szCs w:val="16"/>
                <w:lang w:eastAsia="pl-PL"/>
              </w:rPr>
              <w:t>o.o</w:t>
            </w:r>
            <w:proofErr w:type="spellEnd"/>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Ul. Ługowa 30</w:t>
            </w:r>
          </w:p>
          <w:p w:rsidR="00196C5C" w:rsidRPr="00196C5C" w:rsidRDefault="00196C5C" w:rsidP="00196C5C">
            <w:pPr>
              <w:spacing w:after="0" w:line="240" w:lineRule="auto"/>
              <w:rPr>
                <w:rFonts w:ascii="Times New Roman" w:eastAsia="Times New Roman" w:hAnsi="Times New Roman" w:cs="Times New Roman"/>
                <w:color w:val="FF0000"/>
                <w:sz w:val="16"/>
                <w:szCs w:val="16"/>
                <w:lang w:eastAsia="pl-PL"/>
              </w:rPr>
            </w:pPr>
            <w:r w:rsidRPr="00196C5C">
              <w:rPr>
                <w:rFonts w:ascii="Times New Roman" w:eastAsia="Times New Roman" w:hAnsi="Times New Roman" w:cs="Times New Roman"/>
                <w:sz w:val="16"/>
                <w:szCs w:val="16"/>
                <w:lang w:eastAsia="pl-PL"/>
              </w:rPr>
              <w:t>96 – 320 Mszczonów</w:t>
            </w:r>
          </w:p>
          <w:p w:rsidR="00196C5C" w:rsidRPr="00196C5C" w:rsidRDefault="00196C5C" w:rsidP="00196C5C">
            <w:pPr>
              <w:spacing w:after="0" w:line="240" w:lineRule="auto"/>
              <w:rPr>
                <w:rFonts w:ascii="Times New Roman" w:eastAsia="Times New Roman" w:hAnsi="Times New Roman" w:cs="Times New Roman"/>
                <w:color w:val="FF0000"/>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16 01 03</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color w:val="00B050"/>
                <w:sz w:val="16"/>
                <w:szCs w:val="16"/>
                <w:lang w:eastAsia="pl-PL"/>
              </w:rPr>
            </w:pPr>
            <w:r w:rsidRPr="00196C5C">
              <w:rPr>
                <w:rFonts w:ascii="Times New Roman" w:eastAsia="Times New Roman" w:hAnsi="Times New Roman" w:cs="Times New Roman"/>
                <w:sz w:val="16"/>
                <w:szCs w:val="16"/>
                <w:lang w:eastAsia="pl-PL"/>
              </w:rPr>
              <w:t>Zużyte opony</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3,0</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R13</w:t>
            </w:r>
          </w:p>
        </w:tc>
      </w:tr>
      <w:tr w:rsidR="00196C5C" w:rsidRPr="00196C5C" w:rsidTr="00A061E0">
        <w:trPr>
          <w:trHeight w:val="368"/>
        </w:trPr>
        <w:tc>
          <w:tcPr>
            <w:tcW w:w="1834" w:type="dxa"/>
            <w:gridSpan w:val="3"/>
            <w:vMerge w:val="restart"/>
            <w:vAlign w:val="bottom"/>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Zbierający:</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STAL – MAK</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xml:space="preserve">Ul. </w:t>
            </w:r>
            <w:proofErr w:type="spellStart"/>
            <w:r w:rsidRPr="00196C5C">
              <w:rPr>
                <w:rFonts w:ascii="Times New Roman" w:eastAsia="Times New Roman" w:hAnsi="Times New Roman" w:cs="Times New Roman"/>
                <w:sz w:val="16"/>
                <w:szCs w:val="16"/>
                <w:lang w:eastAsia="pl-PL"/>
              </w:rPr>
              <w:t>Rejowska</w:t>
            </w:r>
            <w:proofErr w:type="spellEnd"/>
            <w:r w:rsidRPr="00196C5C">
              <w:rPr>
                <w:rFonts w:ascii="Times New Roman" w:eastAsia="Times New Roman" w:hAnsi="Times New Roman" w:cs="Times New Roman"/>
                <w:sz w:val="16"/>
                <w:szCs w:val="16"/>
                <w:lang w:eastAsia="pl-PL"/>
              </w:rPr>
              <w:t xml:space="preserve"> 65</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26 – 110 Skarżysko – Kamienna</w:t>
            </w:r>
          </w:p>
          <w:p w:rsidR="00196C5C" w:rsidRPr="00196C5C" w:rsidRDefault="00196C5C" w:rsidP="00196C5C">
            <w:pPr>
              <w:spacing w:after="0" w:line="240" w:lineRule="auto"/>
              <w:rPr>
                <w:rFonts w:ascii="Times New Roman" w:eastAsia="Times New Roman" w:hAnsi="Times New Roman" w:cs="Times New Roman"/>
                <w:color w:val="FF0000"/>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15 01 07</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Opakowania ze szkła</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4,6</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367"/>
        </w:trPr>
        <w:tc>
          <w:tcPr>
            <w:tcW w:w="1834" w:type="dxa"/>
            <w:gridSpan w:val="3"/>
            <w:vMerge/>
            <w:vAlign w:val="bottom"/>
          </w:tcPr>
          <w:p w:rsidR="00196C5C" w:rsidRPr="00196C5C" w:rsidRDefault="00196C5C" w:rsidP="00196C5C">
            <w:pPr>
              <w:spacing w:after="0" w:line="240" w:lineRule="auto"/>
              <w:rPr>
                <w:rFonts w:ascii="Times New Roman" w:eastAsia="Times New Roman" w:hAnsi="Times New Roman" w:cs="Times New Roman"/>
                <w:color w:val="FF0000"/>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17 04 05</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Żelazo i stal</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2,1</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245"/>
        </w:trPr>
        <w:tc>
          <w:tcPr>
            <w:tcW w:w="1834" w:type="dxa"/>
            <w:gridSpan w:val="3"/>
            <w:vMerge w:val="restart"/>
            <w:vAlign w:val="bottom"/>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xml:space="preserve">Polskie Odpady </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xml:space="preserve">Komunalne Sp. z </w:t>
            </w:r>
            <w:proofErr w:type="spellStart"/>
            <w:r w:rsidRPr="00196C5C">
              <w:rPr>
                <w:rFonts w:ascii="Times New Roman" w:eastAsia="Times New Roman" w:hAnsi="Times New Roman" w:cs="Times New Roman"/>
                <w:sz w:val="16"/>
                <w:szCs w:val="16"/>
                <w:lang w:eastAsia="pl-PL"/>
              </w:rPr>
              <w:t>o.o</w:t>
            </w:r>
            <w:proofErr w:type="spellEnd"/>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Ul. 1 Maja 129</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25 – 508 Kielce</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15 01 07</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Opakowania ze szkła</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8,0</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245"/>
        </w:trPr>
        <w:tc>
          <w:tcPr>
            <w:tcW w:w="1834" w:type="dxa"/>
            <w:gridSpan w:val="3"/>
            <w:vMerge/>
            <w:vAlign w:val="bottom"/>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15 01 02</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Opakowania z tworzyw sztucznych</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2,0</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219"/>
        </w:trPr>
        <w:tc>
          <w:tcPr>
            <w:tcW w:w="1834" w:type="dxa"/>
            <w:gridSpan w:val="3"/>
            <w:vAlign w:val="bottom"/>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xml:space="preserve">Zakład produkcyjny </w:t>
            </w:r>
            <w:proofErr w:type="spellStart"/>
            <w:r w:rsidRPr="00196C5C">
              <w:rPr>
                <w:rFonts w:ascii="Times New Roman" w:eastAsia="Times New Roman" w:hAnsi="Times New Roman" w:cs="Times New Roman"/>
                <w:sz w:val="16"/>
                <w:szCs w:val="16"/>
                <w:lang w:eastAsia="pl-PL"/>
              </w:rPr>
              <w:t>Olimar</w:t>
            </w:r>
            <w:proofErr w:type="spellEnd"/>
            <w:r w:rsidRPr="00196C5C">
              <w:rPr>
                <w:rFonts w:ascii="Times New Roman" w:eastAsia="Times New Roman" w:hAnsi="Times New Roman" w:cs="Times New Roman"/>
                <w:sz w:val="16"/>
                <w:szCs w:val="16"/>
                <w:lang w:eastAsia="pl-PL"/>
              </w:rPr>
              <w:t xml:space="preserve"> Sp. z </w:t>
            </w:r>
            <w:proofErr w:type="spellStart"/>
            <w:r w:rsidRPr="00196C5C">
              <w:rPr>
                <w:rFonts w:ascii="Times New Roman" w:eastAsia="Times New Roman" w:hAnsi="Times New Roman" w:cs="Times New Roman"/>
                <w:sz w:val="16"/>
                <w:szCs w:val="16"/>
                <w:lang w:eastAsia="pl-PL"/>
              </w:rPr>
              <w:t>o.o</w:t>
            </w:r>
            <w:proofErr w:type="spellEnd"/>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Ul. Wodna 11</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32-005 Niepołomice</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15 01 02</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Opakowania z tworzyw sztucznych</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3,5</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R3</w:t>
            </w:r>
          </w:p>
        </w:tc>
      </w:tr>
      <w:tr w:rsidR="00196C5C" w:rsidRPr="00196C5C" w:rsidTr="00A061E0">
        <w:trPr>
          <w:trHeight w:val="219"/>
        </w:trPr>
        <w:tc>
          <w:tcPr>
            <w:tcW w:w="1834" w:type="dxa"/>
            <w:gridSpan w:val="3"/>
            <w:vAlign w:val="bottom"/>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xml:space="preserve">Elana PET Sp. z </w:t>
            </w:r>
            <w:proofErr w:type="spellStart"/>
            <w:r w:rsidRPr="00196C5C">
              <w:rPr>
                <w:rFonts w:ascii="Times New Roman" w:eastAsia="Times New Roman" w:hAnsi="Times New Roman" w:cs="Times New Roman"/>
                <w:sz w:val="16"/>
                <w:szCs w:val="16"/>
                <w:lang w:eastAsia="pl-PL"/>
              </w:rPr>
              <w:t>o.o</w:t>
            </w:r>
            <w:proofErr w:type="spellEnd"/>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Ul. Marii Skłodowskiej – Curie 73</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87 – 100 Toruń</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15 01 02</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Opakowania z tworzyw sztucznych</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2,8</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R3</w:t>
            </w:r>
          </w:p>
        </w:tc>
      </w:tr>
      <w:tr w:rsidR="00196C5C" w:rsidRPr="00196C5C" w:rsidTr="00A061E0">
        <w:trPr>
          <w:trHeight w:val="219"/>
        </w:trPr>
        <w:tc>
          <w:tcPr>
            <w:tcW w:w="1834" w:type="dxa"/>
            <w:gridSpan w:val="3"/>
            <w:vAlign w:val="bottom"/>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xml:space="preserve">DSS Recykling Sp. z </w:t>
            </w:r>
            <w:proofErr w:type="spellStart"/>
            <w:r w:rsidRPr="00196C5C">
              <w:rPr>
                <w:rFonts w:ascii="Times New Roman" w:eastAsia="Times New Roman" w:hAnsi="Times New Roman" w:cs="Times New Roman"/>
                <w:sz w:val="16"/>
                <w:szCs w:val="16"/>
                <w:lang w:eastAsia="pl-PL"/>
              </w:rPr>
              <w:t>o.o</w:t>
            </w:r>
            <w:proofErr w:type="spellEnd"/>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Ul. Magazynowa 1</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42 – 530 Dąbrowa Górnicza</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15 01 07</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Opakowania ze szkła</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xml:space="preserve">14,2 </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R5</w:t>
            </w:r>
          </w:p>
        </w:tc>
      </w:tr>
      <w:tr w:rsidR="00196C5C" w:rsidRPr="00196C5C" w:rsidTr="00A061E0">
        <w:trPr>
          <w:trHeight w:val="458"/>
        </w:trPr>
        <w:tc>
          <w:tcPr>
            <w:tcW w:w="1834" w:type="dxa"/>
            <w:gridSpan w:val="3"/>
            <w:vMerge w:val="restart"/>
            <w:vAlign w:val="bottom"/>
          </w:tcPr>
          <w:p w:rsidR="00196C5C" w:rsidRPr="00196C5C" w:rsidRDefault="00196C5C" w:rsidP="00196C5C">
            <w:pPr>
              <w:spacing w:after="0" w:line="240" w:lineRule="auto"/>
              <w:rPr>
                <w:rFonts w:ascii="Times New Roman" w:eastAsia="Times New Roman" w:hAnsi="Times New Roman" w:cs="Times New Roman"/>
                <w:sz w:val="16"/>
                <w:szCs w:val="16"/>
                <w:lang w:val="en-US" w:eastAsia="pl-PL"/>
              </w:rPr>
            </w:pPr>
            <w:r w:rsidRPr="00196C5C">
              <w:rPr>
                <w:rFonts w:ascii="Times New Roman" w:eastAsia="Times New Roman" w:hAnsi="Times New Roman" w:cs="Times New Roman"/>
                <w:sz w:val="16"/>
                <w:szCs w:val="16"/>
                <w:lang w:val="en-US" w:eastAsia="pl-PL"/>
              </w:rPr>
              <w:t>TERRA RECYCLING S.A</w:t>
            </w:r>
          </w:p>
          <w:p w:rsidR="00196C5C" w:rsidRPr="00196C5C" w:rsidRDefault="00196C5C" w:rsidP="00196C5C">
            <w:pPr>
              <w:spacing w:after="0" w:line="240" w:lineRule="auto"/>
              <w:rPr>
                <w:rFonts w:ascii="Times New Roman" w:eastAsia="Times New Roman" w:hAnsi="Times New Roman" w:cs="Times New Roman"/>
                <w:sz w:val="16"/>
                <w:szCs w:val="16"/>
                <w:lang w:val="en-US" w:eastAsia="pl-PL"/>
              </w:rPr>
            </w:pPr>
            <w:r w:rsidRPr="00196C5C">
              <w:rPr>
                <w:rFonts w:ascii="Times New Roman" w:eastAsia="Times New Roman" w:hAnsi="Times New Roman" w:cs="Times New Roman"/>
                <w:sz w:val="16"/>
                <w:szCs w:val="16"/>
                <w:lang w:val="en-US" w:eastAsia="pl-PL"/>
              </w:rPr>
              <w:t>Ul. Traugutta 42</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05 – 825 Grodzisk Mazowiecki</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p w:rsidR="00196C5C" w:rsidRPr="00196C5C" w:rsidRDefault="00196C5C" w:rsidP="00196C5C">
            <w:pPr>
              <w:spacing w:after="0" w:line="240" w:lineRule="auto"/>
              <w:rPr>
                <w:rFonts w:ascii="Times New Roman" w:eastAsia="Times New Roman" w:hAnsi="Times New Roman" w:cs="Times New Roman"/>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20 01 35</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Zużyte urządzenia elektryczne i elektroniczne inne niż wymienione w 20 01 21, 20 01 23 zawierające niebezpieczne składniki</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0,3</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Tr="00A061E0">
        <w:trPr>
          <w:trHeight w:val="457"/>
        </w:trPr>
        <w:tc>
          <w:tcPr>
            <w:tcW w:w="1834" w:type="dxa"/>
            <w:gridSpan w:val="3"/>
            <w:vMerge/>
            <w:vAlign w:val="bottom"/>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p>
        </w:tc>
        <w:tc>
          <w:tcPr>
            <w:tcW w:w="1670" w:type="dxa"/>
            <w:gridSpan w:val="5"/>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20 01 36</w:t>
            </w:r>
          </w:p>
        </w:tc>
        <w:tc>
          <w:tcPr>
            <w:tcW w:w="1703"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Zużyte urządzenia elektryczne i elektroniczne inne niż wymienione w 20 01 21, 20 01 23 i 20 01 35</w:t>
            </w:r>
          </w:p>
        </w:tc>
        <w:tc>
          <w:tcPr>
            <w:tcW w:w="1986" w:type="dxa"/>
            <w:gridSpan w:val="6"/>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xml:space="preserve">0,3 </w:t>
            </w:r>
          </w:p>
        </w:tc>
        <w:tc>
          <w:tcPr>
            <w:tcW w:w="2163" w:type="dxa"/>
            <w:gridSpan w:val="2"/>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R12</w:t>
            </w:r>
          </w:p>
        </w:tc>
      </w:tr>
      <w:tr w:rsidR="00196C5C" w:rsidRPr="00196C5C" w:rsidDel="008413A0" w:rsidTr="00A061E0">
        <w:trPr>
          <w:trHeight w:val="590"/>
        </w:trPr>
        <w:tc>
          <w:tcPr>
            <w:tcW w:w="2757" w:type="dxa"/>
            <w:gridSpan w:val="6"/>
            <w:shd w:val="clear" w:color="auto" w:fill="D9D9D9"/>
            <w:vAlign w:val="center"/>
          </w:tcPr>
          <w:p w:rsidR="00196C5C" w:rsidRPr="00196C5C" w:rsidRDefault="00196C5C" w:rsidP="00196C5C">
            <w:pPr>
              <w:spacing w:after="0" w:line="240" w:lineRule="auto"/>
              <w:jc w:val="center"/>
              <w:rPr>
                <w:rFonts w:ascii="Arial" w:eastAsia="Times New Roman" w:hAnsi="Arial" w:cs="Arial"/>
                <w:sz w:val="24"/>
                <w:szCs w:val="24"/>
                <w:vertAlign w:val="superscript"/>
                <w:lang w:eastAsia="pl-PL"/>
              </w:rPr>
            </w:pPr>
          </w:p>
          <w:p w:rsidR="00196C5C" w:rsidRPr="00196C5C" w:rsidRDefault="00196C5C" w:rsidP="00196C5C">
            <w:pPr>
              <w:spacing w:after="0" w:line="240" w:lineRule="auto"/>
              <w:jc w:val="center"/>
              <w:rPr>
                <w:rFonts w:ascii="Arial" w:eastAsia="Times New Roman" w:hAnsi="Arial" w:cs="Arial"/>
                <w:sz w:val="24"/>
                <w:szCs w:val="24"/>
                <w:vertAlign w:val="superscript"/>
                <w:lang w:eastAsia="pl-PL"/>
              </w:rPr>
            </w:pPr>
          </w:p>
        </w:tc>
        <w:tc>
          <w:tcPr>
            <w:tcW w:w="2169" w:type="dxa"/>
            <w:gridSpan w:val="7"/>
            <w:shd w:val="clear" w:color="auto" w:fill="D9D9D9"/>
            <w:vAlign w:val="center"/>
          </w:tcPr>
          <w:p w:rsidR="00196C5C" w:rsidRPr="00196C5C" w:rsidRDefault="00196C5C" w:rsidP="00196C5C">
            <w:pPr>
              <w:spacing w:after="0" w:line="240" w:lineRule="auto"/>
              <w:jc w:val="center"/>
              <w:rPr>
                <w:rFonts w:ascii="Arial" w:eastAsia="Times New Roman" w:hAnsi="Arial" w:cs="Arial"/>
                <w:sz w:val="20"/>
                <w:szCs w:val="20"/>
                <w:lang w:eastAsia="pl-PL"/>
              </w:rPr>
            </w:pPr>
            <w:r w:rsidRPr="00196C5C">
              <w:rPr>
                <w:rFonts w:ascii="Arial" w:eastAsia="Times New Roman" w:hAnsi="Arial" w:cs="Arial"/>
                <w:sz w:val="20"/>
                <w:szCs w:val="20"/>
                <w:lang w:eastAsia="pl-PL"/>
              </w:rPr>
              <w:t xml:space="preserve">Masa odebranych odpadów o kodzie </w:t>
            </w:r>
            <w:r w:rsidRPr="00196C5C">
              <w:rPr>
                <w:rFonts w:ascii="Arial" w:eastAsia="Times New Roman" w:hAnsi="Arial" w:cs="Arial"/>
                <w:sz w:val="20"/>
                <w:szCs w:val="20"/>
                <w:lang w:eastAsia="pl-PL"/>
              </w:rPr>
              <w:lastRenderedPageBreak/>
              <w:t>20 03 01</w:t>
            </w:r>
            <w:r w:rsidRPr="00196C5C">
              <w:rPr>
                <w:rFonts w:ascii="Arial" w:eastAsia="Times New Roman" w:hAnsi="Arial" w:cs="Arial"/>
                <w:sz w:val="20"/>
                <w:szCs w:val="20"/>
                <w:vertAlign w:val="superscript"/>
                <w:lang w:eastAsia="pl-PL"/>
              </w:rPr>
              <w:t>5)</w:t>
            </w:r>
            <w:r w:rsidRPr="00196C5C">
              <w:rPr>
                <w:rFonts w:ascii="Arial" w:eastAsia="Times New Roman" w:hAnsi="Arial" w:cs="Arial"/>
                <w:sz w:val="20"/>
                <w:szCs w:val="20"/>
                <w:lang w:eastAsia="pl-PL"/>
              </w:rPr>
              <w:t xml:space="preserve"> </w:t>
            </w:r>
          </w:p>
          <w:p w:rsidR="00196C5C" w:rsidRPr="00196C5C" w:rsidDel="008413A0" w:rsidRDefault="00196C5C" w:rsidP="00196C5C">
            <w:pPr>
              <w:spacing w:after="0" w:line="240" w:lineRule="auto"/>
              <w:jc w:val="center"/>
              <w:rPr>
                <w:rFonts w:ascii="Arial" w:eastAsia="Times New Roman" w:hAnsi="Arial" w:cs="Arial"/>
                <w:b/>
                <w:bCs/>
                <w:caps/>
                <w:sz w:val="20"/>
                <w:szCs w:val="20"/>
                <w:lang w:eastAsia="pl-PL"/>
              </w:rPr>
            </w:pPr>
            <w:r w:rsidRPr="00196C5C">
              <w:rPr>
                <w:rFonts w:ascii="Arial" w:eastAsia="Times New Roman" w:hAnsi="Arial" w:cs="Arial"/>
                <w:sz w:val="20"/>
                <w:szCs w:val="20"/>
                <w:lang w:eastAsia="pl-PL"/>
              </w:rPr>
              <w:t>[Mg]</w:t>
            </w:r>
          </w:p>
        </w:tc>
        <w:tc>
          <w:tcPr>
            <w:tcW w:w="1942" w:type="dxa"/>
            <w:gridSpan w:val="5"/>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0"/>
                <w:szCs w:val="20"/>
                <w:lang w:eastAsia="pl-PL"/>
              </w:rPr>
            </w:pPr>
            <w:r w:rsidRPr="00196C5C">
              <w:rPr>
                <w:rFonts w:ascii="Arial" w:eastAsia="Times New Roman" w:hAnsi="Arial" w:cs="Arial"/>
                <w:sz w:val="20"/>
                <w:szCs w:val="20"/>
                <w:lang w:eastAsia="pl-PL"/>
              </w:rPr>
              <w:lastRenderedPageBreak/>
              <w:t xml:space="preserve">Masa odpadów </w:t>
            </w:r>
            <w:r w:rsidRPr="00196C5C">
              <w:rPr>
                <w:rFonts w:ascii="Arial" w:eastAsia="Times New Roman" w:hAnsi="Arial" w:cs="Arial"/>
                <w:sz w:val="20"/>
                <w:szCs w:val="20"/>
                <w:lang w:eastAsia="pl-PL"/>
              </w:rPr>
              <w:br/>
              <w:t xml:space="preserve">o kodzie 20 03 01 </w:t>
            </w:r>
            <w:r w:rsidRPr="00196C5C">
              <w:rPr>
                <w:rFonts w:ascii="Arial" w:eastAsia="Times New Roman" w:hAnsi="Arial" w:cs="Arial"/>
                <w:sz w:val="20"/>
                <w:szCs w:val="20"/>
                <w:lang w:eastAsia="pl-PL"/>
              </w:rPr>
              <w:lastRenderedPageBreak/>
              <w:t>poddanych składowaniu</w:t>
            </w:r>
            <w:r w:rsidRPr="00196C5C">
              <w:rPr>
                <w:rFonts w:ascii="Arial" w:eastAsia="Times New Roman" w:hAnsi="Arial" w:cs="Arial"/>
                <w:sz w:val="20"/>
                <w:szCs w:val="20"/>
                <w:vertAlign w:val="superscript"/>
                <w:lang w:eastAsia="pl-PL"/>
              </w:rPr>
              <w:t>5)</w:t>
            </w:r>
          </w:p>
          <w:p w:rsidR="00196C5C" w:rsidRPr="00196C5C" w:rsidDel="008413A0" w:rsidRDefault="00196C5C" w:rsidP="00196C5C">
            <w:pPr>
              <w:spacing w:after="0" w:line="240" w:lineRule="auto"/>
              <w:jc w:val="center"/>
              <w:rPr>
                <w:rFonts w:ascii="Arial" w:eastAsia="Times New Roman" w:hAnsi="Arial" w:cs="Arial"/>
                <w:b/>
                <w:bCs/>
                <w:caps/>
                <w:sz w:val="20"/>
                <w:szCs w:val="20"/>
                <w:lang w:eastAsia="pl-PL"/>
              </w:rPr>
            </w:pPr>
            <w:r w:rsidRPr="00196C5C">
              <w:rPr>
                <w:rFonts w:ascii="Arial" w:eastAsia="Times New Roman" w:hAnsi="Arial" w:cs="Arial"/>
                <w:sz w:val="20"/>
                <w:szCs w:val="20"/>
                <w:lang w:eastAsia="pl-PL"/>
              </w:rPr>
              <w:t>[Mg]</w:t>
            </w:r>
          </w:p>
        </w:tc>
        <w:tc>
          <w:tcPr>
            <w:tcW w:w="2488" w:type="dxa"/>
            <w:gridSpan w:val="4"/>
            <w:shd w:val="clear" w:color="auto" w:fill="D9D9D9"/>
            <w:vAlign w:val="center"/>
          </w:tcPr>
          <w:p w:rsidR="00196C5C" w:rsidRPr="00196C5C" w:rsidRDefault="00196C5C" w:rsidP="00196C5C">
            <w:pPr>
              <w:spacing w:after="0" w:line="240" w:lineRule="auto"/>
              <w:jc w:val="center"/>
              <w:rPr>
                <w:rFonts w:ascii="Arial" w:eastAsia="Times New Roman" w:hAnsi="Arial" w:cs="Arial"/>
                <w:sz w:val="20"/>
                <w:szCs w:val="20"/>
                <w:vertAlign w:val="superscript"/>
                <w:lang w:eastAsia="pl-PL"/>
              </w:rPr>
            </w:pPr>
            <w:r w:rsidRPr="00196C5C">
              <w:rPr>
                <w:rFonts w:ascii="Arial" w:eastAsia="Times New Roman" w:hAnsi="Arial" w:cs="Arial"/>
                <w:sz w:val="20"/>
                <w:szCs w:val="20"/>
                <w:lang w:eastAsia="pl-PL"/>
              </w:rPr>
              <w:lastRenderedPageBreak/>
              <w:t xml:space="preserve">Masa odpadów </w:t>
            </w:r>
            <w:r w:rsidRPr="00196C5C">
              <w:rPr>
                <w:rFonts w:ascii="Arial" w:eastAsia="Times New Roman" w:hAnsi="Arial" w:cs="Arial"/>
                <w:sz w:val="20"/>
                <w:szCs w:val="20"/>
                <w:lang w:eastAsia="pl-PL"/>
              </w:rPr>
              <w:br/>
              <w:t xml:space="preserve">o kodzie 20 03 01 </w:t>
            </w:r>
            <w:r w:rsidRPr="00196C5C">
              <w:rPr>
                <w:rFonts w:ascii="Arial" w:eastAsia="Times New Roman" w:hAnsi="Arial" w:cs="Arial"/>
                <w:sz w:val="20"/>
                <w:szCs w:val="20"/>
                <w:lang w:eastAsia="pl-PL"/>
              </w:rPr>
              <w:lastRenderedPageBreak/>
              <w:t>poddanych innym niż składowanie procesom przetwarzania</w:t>
            </w:r>
            <w:r w:rsidRPr="00196C5C">
              <w:rPr>
                <w:rFonts w:ascii="Arial" w:eastAsia="Times New Roman" w:hAnsi="Arial" w:cs="Arial"/>
                <w:sz w:val="20"/>
                <w:szCs w:val="20"/>
                <w:vertAlign w:val="superscript"/>
                <w:lang w:eastAsia="pl-PL"/>
              </w:rPr>
              <w:t>5)</w:t>
            </w:r>
          </w:p>
          <w:p w:rsidR="00196C5C" w:rsidRPr="00196C5C" w:rsidDel="008413A0" w:rsidRDefault="00196C5C" w:rsidP="00196C5C">
            <w:pPr>
              <w:spacing w:after="0" w:line="240" w:lineRule="auto"/>
              <w:jc w:val="center"/>
              <w:rPr>
                <w:rFonts w:ascii="Arial" w:eastAsia="Times New Roman" w:hAnsi="Arial" w:cs="Arial"/>
                <w:sz w:val="20"/>
                <w:szCs w:val="20"/>
                <w:lang w:eastAsia="pl-PL"/>
              </w:rPr>
            </w:pPr>
            <w:r w:rsidRPr="00196C5C">
              <w:rPr>
                <w:rFonts w:ascii="Arial" w:eastAsia="Times New Roman" w:hAnsi="Arial" w:cs="Arial"/>
                <w:sz w:val="20"/>
                <w:szCs w:val="20"/>
                <w:lang w:eastAsia="pl-PL"/>
              </w:rPr>
              <w:t>[Mg]</w:t>
            </w:r>
          </w:p>
        </w:tc>
      </w:tr>
      <w:tr w:rsidR="00196C5C" w:rsidRPr="00196C5C" w:rsidTr="00A061E0">
        <w:trPr>
          <w:trHeight w:val="590"/>
        </w:trPr>
        <w:tc>
          <w:tcPr>
            <w:tcW w:w="2757" w:type="dxa"/>
            <w:gridSpan w:val="6"/>
            <w:shd w:val="clear" w:color="auto" w:fill="D9D9D9"/>
            <w:vAlign w:val="center"/>
          </w:tcPr>
          <w:p w:rsidR="00196C5C" w:rsidRPr="00196C5C" w:rsidRDefault="00196C5C" w:rsidP="00196C5C">
            <w:pPr>
              <w:spacing w:after="0" w:line="240" w:lineRule="auto"/>
              <w:jc w:val="center"/>
              <w:rPr>
                <w:rFonts w:ascii="Arial" w:eastAsia="Times New Roman" w:hAnsi="Arial" w:cs="Arial"/>
                <w:sz w:val="20"/>
                <w:szCs w:val="24"/>
                <w:lang w:eastAsia="pl-PL"/>
              </w:rPr>
            </w:pPr>
            <w:r w:rsidRPr="00196C5C">
              <w:rPr>
                <w:rFonts w:ascii="Arial" w:eastAsia="Times New Roman" w:hAnsi="Arial" w:cs="Arial"/>
                <w:sz w:val="20"/>
                <w:lang w:eastAsia="pl-PL"/>
              </w:rPr>
              <w:lastRenderedPageBreak/>
              <w:t>Odebranych z obszarów miejskich</w:t>
            </w:r>
          </w:p>
        </w:tc>
        <w:tc>
          <w:tcPr>
            <w:tcW w:w="2169" w:type="dxa"/>
            <w:gridSpan w:val="7"/>
            <w:vAlign w:val="center"/>
          </w:tcPr>
          <w:p w:rsidR="00196C5C" w:rsidRPr="00196C5C" w:rsidRDefault="00196C5C" w:rsidP="00196C5C">
            <w:pPr>
              <w:spacing w:after="0" w:line="240" w:lineRule="auto"/>
              <w:jc w:val="center"/>
              <w:rPr>
                <w:rFonts w:ascii="Arial" w:eastAsia="Times New Roman" w:hAnsi="Arial" w:cs="Arial"/>
                <w:sz w:val="18"/>
                <w:szCs w:val="18"/>
                <w:lang w:eastAsia="pl-PL"/>
              </w:rPr>
            </w:pPr>
            <w:r w:rsidRPr="00196C5C">
              <w:rPr>
                <w:rFonts w:ascii="Arial" w:eastAsia="Times New Roman" w:hAnsi="Arial" w:cs="Arial"/>
                <w:sz w:val="18"/>
                <w:szCs w:val="18"/>
                <w:lang w:eastAsia="pl-PL"/>
              </w:rPr>
              <w:t>0,0</w:t>
            </w:r>
          </w:p>
        </w:tc>
        <w:tc>
          <w:tcPr>
            <w:tcW w:w="1942" w:type="dxa"/>
            <w:gridSpan w:val="5"/>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18"/>
                <w:szCs w:val="18"/>
                <w:lang w:eastAsia="pl-PL"/>
              </w:rPr>
            </w:pPr>
            <w:r w:rsidRPr="00196C5C">
              <w:rPr>
                <w:rFonts w:ascii="Arial" w:eastAsia="Times New Roman" w:hAnsi="Arial" w:cs="Arial"/>
                <w:sz w:val="18"/>
                <w:szCs w:val="18"/>
                <w:lang w:eastAsia="pl-PL"/>
              </w:rPr>
              <w:t>0,0</w:t>
            </w:r>
          </w:p>
        </w:tc>
        <w:tc>
          <w:tcPr>
            <w:tcW w:w="2488" w:type="dxa"/>
            <w:gridSpan w:val="4"/>
            <w:vAlign w:val="center"/>
          </w:tcPr>
          <w:p w:rsidR="00196C5C" w:rsidRPr="00196C5C" w:rsidRDefault="00196C5C" w:rsidP="00196C5C">
            <w:pPr>
              <w:spacing w:after="0" w:line="240" w:lineRule="auto"/>
              <w:jc w:val="center"/>
              <w:rPr>
                <w:rFonts w:ascii="Arial" w:eastAsia="Times New Roman" w:hAnsi="Arial" w:cs="Arial"/>
                <w:sz w:val="18"/>
                <w:szCs w:val="18"/>
                <w:lang w:eastAsia="pl-PL"/>
              </w:rPr>
            </w:pPr>
            <w:r w:rsidRPr="00196C5C">
              <w:rPr>
                <w:rFonts w:ascii="Arial" w:eastAsia="Times New Roman" w:hAnsi="Arial" w:cs="Arial"/>
                <w:sz w:val="18"/>
                <w:szCs w:val="18"/>
                <w:lang w:eastAsia="pl-PL"/>
              </w:rPr>
              <w:t>0,0</w:t>
            </w:r>
          </w:p>
        </w:tc>
      </w:tr>
      <w:tr w:rsidR="00196C5C" w:rsidRPr="00196C5C" w:rsidTr="00A061E0">
        <w:trPr>
          <w:trHeight w:val="590"/>
        </w:trPr>
        <w:tc>
          <w:tcPr>
            <w:tcW w:w="2757" w:type="dxa"/>
            <w:gridSpan w:val="6"/>
            <w:shd w:val="clear" w:color="auto" w:fill="D9D9D9"/>
            <w:vAlign w:val="center"/>
          </w:tcPr>
          <w:p w:rsidR="00196C5C" w:rsidRPr="00196C5C" w:rsidRDefault="00196C5C" w:rsidP="00196C5C">
            <w:pPr>
              <w:spacing w:after="0" w:line="240" w:lineRule="auto"/>
              <w:jc w:val="center"/>
              <w:rPr>
                <w:rFonts w:ascii="Arial" w:eastAsia="Times New Roman" w:hAnsi="Arial" w:cs="Arial"/>
                <w:sz w:val="20"/>
                <w:szCs w:val="24"/>
                <w:lang w:eastAsia="pl-PL"/>
              </w:rPr>
            </w:pPr>
            <w:r w:rsidRPr="00196C5C">
              <w:rPr>
                <w:rFonts w:ascii="Arial" w:eastAsia="Times New Roman" w:hAnsi="Arial" w:cs="Arial"/>
                <w:sz w:val="20"/>
                <w:lang w:eastAsia="pl-PL"/>
              </w:rPr>
              <w:t>Odebranych z obszarów wiejskich</w:t>
            </w:r>
          </w:p>
        </w:tc>
        <w:tc>
          <w:tcPr>
            <w:tcW w:w="2169" w:type="dxa"/>
            <w:gridSpan w:val="7"/>
            <w:vAlign w:val="center"/>
          </w:tcPr>
          <w:p w:rsidR="00196C5C" w:rsidRPr="00196C5C" w:rsidRDefault="00196C5C" w:rsidP="00196C5C">
            <w:pPr>
              <w:spacing w:after="0" w:line="240" w:lineRule="auto"/>
              <w:jc w:val="center"/>
              <w:rPr>
                <w:rFonts w:ascii="Arial" w:eastAsia="Times New Roman" w:hAnsi="Arial" w:cs="Arial"/>
                <w:sz w:val="18"/>
                <w:szCs w:val="18"/>
                <w:lang w:eastAsia="pl-PL"/>
              </w:rPr>
            </w:pPr>
            <w:r w:rsidRPr="00196C5C">
              <w:rPr>
                <w:rFonts w:ascii="Arial" w:eastAsia="Times New Roman" w:hAnsi="Arial" w:cs="Arial"/>
                <w:sz w:val="18"/>
                <w:szCs w:val="18"/>
                <w:lang w:eastAsia="pl-PL"/>
              </w:rPr>
              <w:t>307,5</w:t>
            </w:r>
          </w:p>
        </w:tc>
        <w:tc>
          <w:tcPr>
            <w:tcW w:w="1942" w:type="dxa"/>
            <w:gridSpan w:val="5"/>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18"/>
                <w:szCs w:val="18"/>
                <w:lang w:eastAsia="pl-PL"/>
              </w:rPr>
            </w:pPr>
            <w:r w:rsidRPr="00196C5C">
              <w:rPr>
                <w:rFonts w:ascii="Arial" w:eastAsia="Times New Roman" w:hAnsi="Arial" w:cs="Arial"/>
                <w:sz w:val="18"/>
                <w:szCs w:val="18"/>
                <w:lang w:eastAsia="pl-PL"/>
              </w:rPr>
              <w:t>-</w:t>
            </w:r>
          </w:p>
        </w:tc>
        <w:tc>
          <w:tcPr>
            <w:tcW w:w="2488" w:type="dxa"/>
            <w:gridSpan w:val="4"/>
            <w:vAlign w:val="center"/>
          </w:tcPr>
          <w:p w:rsidR="00196C5C" w:rsidRPr="00196C5C" w:rsidRDefault="00196C5C" w:rsidP="00196C5C">
            <w:pPr>
              <w:spacing w:after="0" w:line="240" w:lineRule="auto"/>
              <w:jc w:val="center"/>
              <w:rPr>
                <w:rFonts w:ascii="Arial" w:eastAsia="Times New Roman" w:hAnsi="Arial" w:cs="Arial"/>
                <w:sz w:val="18"/>
                <w:szCs w:val="18"/>
                <w:lang w:eastAsia="pl-PL"/>
              </w:rPr>
            </w:pPr>
            <w:r w:rsidRPr="00196C5C">
              <w:rPr>
                <w:rFonts w:ascii="Arial" w:eastAsia="Times New Roman" w:hAnsi="Arial" w:cs="Arial"/>
                <w:sz w:val="18"/>
                <w:szCs w:val="18"/>
                <w:lang w:eastAsia="pl-PL"/>
              </w:rPr>
              <w:t>307,5</w:t>
            </w:r>
          </w:p>
        </w:tc>
      </w:tr>
      <w:tr w:rsidR="00196C5C" w:rsidRPr="00196C5C" w:rsidTr="00A061E0">
        <w:trPr>
          <w:trHeight w:val="590"/>
        </w:trPr>
        <w:tc>
          <w:tcPr>
            <w:tcW w:w="4926" w:type="dxa"/>
            <w:gridSpan w:val="13"/>
            <w:shd w:val="clear" w:color="auto" w:fill="D9D9D9"/>
            <w:vAlign w:val="center"/>
          </w:tcPr>
          <w:p w:rsidR="00196C5C" w:rsidRPr="00196C5C" w:rsidRDefault="00196C5C" w:rsidP="00196C5C">
            <w:pPr>
              <w:spacing w:after="0" w:line="240" w:lineRule="auto"/>
              <w:jc w:val="both"/>
              <w:rPr>
                <w:rFonts w:ascii="Arial" w:eastAsia="Times New Roman" w:hAnsi="Arial" w:cs="Arial"/>
                <w:sz w:val="24"/>
                <w:szCs w:val="24"/>
                <w:lang w:eastAsia="pl-PL"/>
              </w:rPr>
            </w:pPr>
            <w:r w:rsidRPr="00196C5C">
              <w:rPr>
                <w:rFonts w:ascii="Arial" w:eastAsia="Times New Roman" w:hAnsi="Arial" w:cs="Arial"/>
                <w:sz w:val="20"/>
                <w:lang w:eastAsia="pl-PL"/>
              </w:rPr>
              <w:t>Liczba punktów selektywnego zbierania odpadów komunalnych, funkcjonujących na terenie gminy</w:t>
            </w:r>
          </w:p>
        </w:tc>
        <w:tc>
          <w:tcPr>
            <w:tcW w:w="4430" w:type="dxa"/>
            <w:gridSpan w:val="9"/>
            <w:vAlign w:val="center"/>
          </w:tcPr>
          <w:p w:rsidR="00196C5C" w:rsidRPr="00196C5C" w:rsidRDefault="00196C5C" w:rsidP="00196C5C">
            <w:pPr>
              <w:spacing w:after="0" w:line="240" w:lineRule="auto"/>
              <w:jc w:val="both"/>
              <w:rPr>
                <w:rFonts w:ascii="Arial" w:eastAsia="Times New Roman" w:hAnsi="Arial" w:cs="Arial"/>
                <w:sz w:val="24"/>
                <w:szCs w:val="24"/>
                <w:lang w:eastAsia="pl-PL"/>
              </w:rPr>
            </w:pPr>
            <w:r w:rsidRPr="00196C5C">
              <w:rPr>
                <w:rFonts w:ascii="Arial" w:eastAsia="Times New Roman" w:hAnsi="Arial" w:cs="Arial"/>
                <w:sz w:val="18"/>
                <w:szCs w:val="24"/>
                <w:lang w:eastAsia="pl-PL"/>
              </w:rPr>
              <w:t>1</w:t>
            </w:r>
          </w:p>
        </w:tc>
      </w:tr>
      <w:tr w:rsidR="00196C5C" w:rsidRPr="00196C5C" w:rsidTr="00A061E0">
        <w:trPr>
          <w:trHeight w:val="590"/>
        </w:trPr>
        <w:tc>
          <w:tcPr>
            <w:tcW w:w="2757" w:type="dxa"/>
            <w:gridSpan w:val="6"/>
            <w:shd w:val="clear" w:color="auto" w:fill="D9D9D9"/>
            <w:vAlign w:val="center"/>
          </w:tcPr>
          <w:p w:rsidR="00196C5C" w:rsidRPr="00196C5C" w:rsidDel="0030014F" w:rsidRDefault="00196C5C" w:rsidP="00196C5C">
            <w:pPr>
              <w:spacing w:after="0" w:line="240" w:lineRule="auto"/>
              <w:jc w:val="center"/>
              <w:rPr>
                <w:rFonts w:ascii="Arial" w:eastAsia="Times New Roman" w:hAnsi="Arial" w:cs="Arial"/>
                <w:sz w:val="20"/>
                <w:szCs w:val="20"/>
                <w:lang w:eastAsia="pl-PL"/>
              </w:rPr>
            </w:pPr>
            <w:r w:rsidRPr="00196C5C">
              <w:rPr>
                <w:rFonts w:ascii="Arial" w:eastAsia="Times New Roman" w:hAnsi="Arial" w:cs="Arial"/>
                <w:sz w:val="20"/>
                <w:szCs w:val="20"/>
                <w:lang w:eastAsia="pl-PL"/>
              </w:rPr>
              <w:t>Nazwa i adres punktu</w:t>
            </w:r>
          </w:p>
        </w:tc>
        <w:tc>
          <w:tcPr>
            <w:tcW w:w="2169" w:type="dxa"/>
            <w:gridSpan w:val="7"/>
            <w:shd w:val="clear" w:color="auto" w:fill="D9D9D9"/>
            <w:vAlign w:val="center"/>
          </w:tcPr>
          <w:p w:rsidR="00196C5C" w:rsidRPr="00196C5C" w:rsidRDefault="00196C5C" w:rsidP="00196C5C">
            <w:pPr>
              <w:spacing w:after="0" w:line="240" w:lineRule="auto"/>
              <w:jc w:val="center"/>
              <w:rPr>
                <w:rFonts w:ascii="Arial" w:eastAsia="Times New Roman" w:hAnsi="Arial" w:cs="Arial"/>
                <w:sz w:val="20"/>
                <w:szCs w:val="20"/>
                <w:vertAlign w:val="superscript"/>
                <w:lang w:eastAsia="pl-PL"/>
              </w:rPr>
            </w:pPr>
            <w:r w:rsidRPr="00196C5C">
              <w:rPr>
                <w:rFonts w:ascii="Arial" w:eastAsia="Times New Roman" w:hAnsi="Arial" w:cs="Arial"/>
                <w:sz w:val="20"/>
                <w:szCs w:val="20"/>
                <w:lang w:eastAsia="pl-PL"/>
              </w:rPr>
              <w:t>Kod zebranych odpadów komunalnych</w:t>
            </w:r>
            <w:r w:rsidRPr="00196C5C">
              <w:rPr>
                <w:rFonts w:ascii="Arial" w:eastAsia="Times New Roman" w:hAnsi="Arial" w:cs="Arial"/>
                <w:sz w:val="20"/>
                <w:szCs w:val="20"/>
                <w:vertAlign w:val="superscript"/>
                <w:lang w:eastAsia="pl-PL"/>
              </w:rPr>
              <w:t>4)</w:t>
            </w:r>
          </w:p>
        </w:tc>
        <w:tc>
          <w:tcPr>
            <w:tcW w:w="1942" w:type="dxa"/>
            <w:gridSpan w:val="5"/>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0"/>
                <w:szCs w:val="20"/>
                <w:vertAlign w:val="superscript"/>
                <w:lang w:eastAsia="pl-PL"/>
              </w:rPr>
            </w:pPr>
            <w:r w:rsidRPr="00196C5C">
              <w:rPr>
                <w:rFonts w:ascii="Arial" w:eastAsia="Times New Roman" w:hAnsi="Arial" w:cs="Arial"/>
                <w:sz w:val="20"/>
                <w:szCs w:val="20"/>
                <w:lang w:eastAsia="pl-PL"/>
              </w:rPr>
              <w:t>Rodzaj zebranych odpadów komunalnych</w:t>
            </w:r>
            <w:r w:rsidRPr="00196C5C">
              <w:rPr>
                <w:rFonts w:ascii="Arial" w:eastAsia="Times New Roman" w:hAnsi="Arial" w:cs="Arial"/>
                <w:sz w:val="20"/>
                <w:szCs w:val="20"/>
                <w:vertAlign w:val="superscript"/>
                <w:lang w:eastAsia="pl-PL"/>
              </w:rPr>
              <w:t>4)</w:t>
            </w:r>
          </w:p>
        </w:tc>
        <w:tc>
          <w:tcPr>
            <w:tcW w:w="2488" w:type="dxa"/>
            <w:gridSpan w:val="4"/>
            <w:shd w:val="clear" w:color="auto" w:fill="D9D9D9"/>
            <w:vAlign w:val="center"/>
          </w:tcPr>
          <w:p w:rsidR="00196C5C" w:rsidRPr="00196C5C" w:rsidRDefault="00196C5C" w:rsidP="00196C5C">
            <w:pPr>
              <w:spacing w:after="0" w:line="240" w:lineRule="auto"/>
              <w:jc w:val="center"/>
              <w:rPr>
                <w:rFonts w:ascii="Arial" w:eastAsia="Times New Roman" w:hAnsi="Arial" w:cs="Arial"/>
                <w:sz w:val="20"/>
                <w:szCs w:val="20"/>
                <w:vertAlign w:val="superscript"/>
                <w:lang w:eastAsia="pl-PL"/>
              </w:rPr>
            </w:pPr>
            <w:r w:rsidRPr="00196C5C">
              <w:rPr>
                <w:rFonts w:ascii="Arial" w:eastAsia="Times New Roman" w:hAnsi="Arial" w:cs="Arial"/>
                <w:sz w:val="20"/>
                <w:szCs w:val="20"/>
                <w:lang w:eastAsia="pl-PL"/>
              </w:rPr>
              <w:t>Masa zebranych odpadów komunalnych</w:t>
            </w:r>
            <w:r w:rsidRPr="00196C5C">
              <w:rPr>
                <w:rFonts w:ascii="Arial" w:eastAsia="Times New Roman" w:hAnsi="Arial" w:cs="Arial"/>
                <w:sz w:val="20"/>
                <w:szCs w:val="20"/>
                <w:vertAlign w:val="superscript"/>
                <w:lang w:eastAsia="pl-PL"/>
              </w:rPr>
              <w:t>5)</w:t>
            </w:r>
          </w:p>
          <w:p w:rsidR="00196C5C" w:rsidRPr="00196C5C" w:rsidRDefault="00196C5C" w:rsidP="00196C5C">
            <w:pPr>
              <w:spacing w:after="0" w:line="240" w:lineRule="auto"/>
              <w:jc w:val="center"/>
              <w:rPr>
                <w:rFonts w:ascii="Arial" w:eastAsia="Times New Roman" w:hAnsi="Arial" w:cs="Arial"/>
                <w:sz w:val="20"/>
                <w:szCs w:val="20"/>
                <w:lang w:eastAsia="pl-PL"/>
              </w:rPr>
            </w:pPr>
            <w:r w:rsidRPr="00196C5C">
              <w:rPr>
                <w:rFonts w:ascii="Arial" w:eastAsia="Times New Roman" w:hAnsi="Arial" w:cs="Arial"/>
                <w:sz w:val="20"/>
                <w:szCs w:val="20"/>
                <w:lang w:eastAsia="pl-PL"/>
              </w:rPr>
              <w:t>[Mg]</w:t>
            </w:r>
          </w:p>
        </w:tc>
      </w:tr>
      <w:tr w:rsidR="00196C5C" w:rsidRPr="00196C5C" w:rsidTr="00A061E0">
        <w:trPr>
          <w:trHeight w:val="277"/>
        </w:trPr>
        <w:tc>
          <w:tcPr>
            <w:tcW w:w="2757" w:type="dxa"/>
            <w:gridSpan w:val="6"/>
            <w:vMerge w:val="restart"/>
            <w:vAlign w:val="center"/>
          </w:tcPr>
          <w:p w:rsidR="00196C5C" w:rsidRPr="00196C5C" w:rsidRDefault="00196C5C" w:rsidP="00196C5C">
            <w:pPr>
              <w:spacing w:after="0" w:line="240" w:lineRule="auto"/>
              <w:jc w:val="center"/>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PSZOK w Łącznej</w:t>
            </w:r>
          </w:p>
          <w:p w:rsidR="00196C5C" w:rsidRPr="00196C5C" w:rsidRDefault="00196C5C" w:rsidP="00196C5C">
            <w:pPr>
              <w:spacing w:after="0" w:line="240" w:lineRule="auto"/>
              <w:jc w:val="center"/>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Łączna 115</w:t>
            </w:r>
          </w:p>
          <w:p w:rsidR="00196C5C" w:rsidRPr="00196C5C" w:rsidRDefault="00196C5C" w:rsidP="00196C5C">
            <w:pPr>
              <w:spacing w:after="0" w:line="240" w:lineRule="auto"/>
              <w:jc w:val="center"/>
              <w:rPr>
                <w:rFonts w:ascii="Times New Roman" w:eastAsia="Times New Roman" w:hAnsi="Times New Roman" w:cs="Times New Roman"/>
                <w:b/>
                <w:sz w:val="18"/>
                <w:szCs w:val="18"/>
                <w:lang w:eastAsia="pl-PL"/>
              </w:rPr>
            </w:pPr>
            <w:r w:rsidRPr="00196C5C">
              <w:rPr>
                <w:rFonts w:ascii="Times New Roman" w:eastAsia="Times New Roman" w:hAnsi="Times New Roman" w:cs="Times New Roman"/>
                <w:sz w:val="18"/>
                <w:szCs w:val="18"/>
                <w:lang w:eastAsia="pl-PL"/>
              </w:rPr>
              <w:t>26 – 140 Łączna</w:t>
            </w:r>
          </w:p>
        </w:tc>
        <w:tc>
          <w:tcPr>
            <w:tcW w:w="2169" w:type="dxa"/>
            <w:gridSpan w:val="7"/>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15 01 02</w:t>
            </w:r>
          </w:p>
        </w:tc>
        <w:tc>
          <w:tcPr>
            <w:tcW w:w="1942" w:type="dxa"/>
            <w:gridSpan w:val="5"/>
            <w:vAlign w:val="center"/>
          </w:tcPr>
          <w:p w:rsidR="00196C5C" w:rsidRPr="00196C5C" w:rsidRDefault="00196C5C" w:rsidP="00196C5C">
            <w:pPr>
              <w:autoSpaceDE w:val="0"/>
              <w:autoSpaceDN w:val="0"/>
              <w:adjustRightInd w:val="0"/>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Opakowania z tworzyw sztucznych</w:t>
            </w:r>
          </w:p>
        </w:tc>
        <w:tc>
          <w:tcPr>
            <w:tcW w:w="2488" w:type="dxa"/>
            <w:gridSpan w:val="4"/>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0,5</w:t>
            </w:r>
          </w:p>
        </w:tc>
      </w:tr>
      <w:tr w:rsidR="00196C5C" w:rsidRPr="00196C5C" w:rsidTr="00A061E0">
        <w:trPr>
          <w:trHeight w:val="277"/>
        </w:trPr>
        <w:tc>
          <w:tcPr>
            <w:tcW w:w="2757" w:type="dxa"/>
            <w:gridSpan w:val="6"/>
            <w:vMerge/>
            <w:vAlign w:val="center"/>
          </w:tcPr>
          <w:p w:rsidR="00196C5C" w:rsidRPr="00196C5C" w:rsidRDefault="00196C5C" w:rsidP="00196C5C">
            <w:pPr>
              <w:spacing w:after="0" w:line="240" w:lineRule="auto"/>
              <w:jc w:val="center"/>
              <w:rPr>
                <w:rFonts w:ascii="Times New Roman" w:eastAsia="Times New Roman" w:hAnsi="Times New Roman" w:cs="Times New Roman"/>
                <w:b/>
                <w:sz w:val="18"/>
                <w:szCs w:val="18"/>
                <w:lang w:eastAsia="pl-PL"/>
              </w:rPr>
            </w:pPr>
          </w:p>
        </w:tc>
        <w:tc>
          <w:tcPr>
            <w:tcW w:w="2169" w:type="dxa"/>
            <w:gridSpan w:val="7"/>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15 01 07</w:t>
            </w:r>
          </w:p>
        </w:tc>
        <w:tc>
          <w:tcPr>
            <w:tcW w:w="1942" w:type="dxa"/>
            <w:gridSpan w:val="5"/>
            <w:vAlign w:val="center"/>
          </w:tcPr>
          <w:p w:rsidR="00196C5C" w:rsidRPr="00196C5C" w:rsidRDefault="00196C5C" w:rsidP="00196C5C">
            <w:pPr>
              <w:autoSpaceDE w:val="0"/>
              <w:autoSpaceDN w:val="0"/>
              <w:adjustRightInd w:val="0"/>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Opakowania ze szkła</w:t>
            </w:r>
          </w:p>
        </w:tc>
        <w:tc>
          <w:tcPr>
            <w:tcW w:w="2488" w:type="dxa"/>
            <w:gridSpan w:val="4"/>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4,5</w:t>
            </w:r>
          </w:p>
        </w:tc>
      </w:tr>
      <w:tr w:rsidR="00196C5C" w:rsidRPr="00196C5C" w:rsidTr="00A061E0">
        <w:trPr>
          <w:trHeight w:val="277"/>
        </w:trPr>
        <w:tc>
          <w:tcPr>
            <w:tcW w:w="2757" w:type="dxa"/>
            <w:gridSpan w:val="6"/>
            <w:vMerge/>
            <w:vAlign w:val="center"/>
          </w:tcPr>
          <w:p w:rsidR="00196C5C" w:rsidRPr="00196C5C" w:rsidRDefault="00196C5C" w:rsidP="00196C5C">
            <w:pPr>
              <w:spacing w:after="0" w:line="240" w:lineRule="auto"/>
              <w:jc w:val="center"/>
              <w:rPr>
                <w:rFonts w:ascii="Times New Roman" w:eastAsia="Times New Roman" w:hAnsi="Times New Roman" w:cs="Times New Roman"/>
                <w:b/>
                <w:sz w:val="18"/>
                <w:szCs w:val="18"/>
                <w:lang w:eastAsia="pl-PL"/>
              </w:rPr>
            </w:pPr>
          </w:p>
        </w:tc>
        <w:tc>
          <w:tcPr>
            <w:tcW w:w="2169" w:type="dxa"/>
            <w:gridSpan w:val="7"/>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20 01 35</w:t>
            </w:r>
          </w:p>
        </w:tc>
        <w:tc>
          <w:tcPr>
            <w:tcW w:w="1942" w:type="dxa"/>
            <w:gridSpan w:val="5"/>
            <w:vAlign w:val="center"/>
          </w:tcPr>
          <w:p w:rsidR="00196C5C" w:rsidRPr="00196C5C" w:rsidRDefault="00196C5C" w:rsidP="00196C5C">
            <w:pPr>
              <w:autoSpaceDE w:val="0"/>
              <w:autoSpaceDN w:val="0"/>
              <w:adjustRightInd w:val="0"/>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Zużyte urządzenia elektryczne i elektroniczne inne niż wymienione w 20 01 21 i 20 01 23 zawierające niebezpieczne składniki</w:t>
            </w:r>
          </w:p>
        </w:tc>
        <w:tc>
          <w:tcPr>
            <w:tcW w:w="2488" w:type="dxa"/>
            <w:gridSpan w:val="4"/>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 xml:space="preserve">0,4 </w:t>
            </w:r>
          </w:p>
        </w:tc>
      </w:tr>
      <w:tr w:rsidR="00196C5C" w:rsidRPr="00196C5C" w:rsidTr="00A061E0">
        <w:trPr>
          <w:trHeight w:val="277"/>
        </w:trPr>
        <w:tc>
          <w:tcPr>
            <w:tcW w:w="2757" w:type="dxa"/>
            <w:gridSpan w:val="6"/>
            <w:vMerge/>
            <w:vAlign w:val="center"/>
          </w:tcPr>
          <w:p w:rsidR="00196C5C" w:rsidRPr="00196C5C" w:rsidRDefault="00196C5C" w:rsidP="00196C5C">
            <w:pPr>
              <w:spacing w:after="0" w:line="240" w:lineRule="auto"/>
              <w:jc w:val="center"/>
              <w:rPr>
                <w:rFonts w:ascii="Times New Roman" w:eastAsia="Times New Roman" w:hAnsi="Times New Roman" w:cs="Times New Roman"/>
                <w:b/>
                <w:sz w:val="18"/>
                <w:szCs w:val="18"/>
                <w:lang w:eastAsia="pl-PL"/>
              </w:rPr>
            </w:pPr>
          </w:p>
        </w:tc>
        <w:tc>
          <w:tcPr>
            <w:tcW w:w="2169" w:type="dxa"/>
            <w:gridSpan w:val="7"/>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20 01 99</w:t>
            </w:r>
          </w:p>
        </w:tc>
        <w:tc>
          <w:tcPr>
            <w:tcW w:w="1942" w:type="dxa"/>
            <w:gridSpan w:val="5"/>
            <w:vAlign w:val="center"/>
          </w:tcPr>
          <w:p w:rsidR="00196C5C" w:rsidRPr="00196C5C" w:rsidRDefault="00196C5C" w:rsidP="00196C5C">
            <w:pPr>
              <w:autoSpaceDE w:val="0"/>
              <w:autoSpaceDN w:val="0"/>
              <w:adjustRightInd w:val="0"/>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Inne nie wymienione frakcje zbierane w sposób selektywny</w:t>
            </w:r>
          </w:p>
        </w:tc>
        <w:tc>
          <w:tcPr>
            <w:tcW w:w="2488" w:type="dxa"/>
            <w:gridSpan w:val="4"/>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5,9</w:t>
            </w:r>
          </w:p>
        </w:tc>
      </w:tr>
      <w:tr w:rsidR="00196C5C" w:rsidRPr="00196C5C" w:rsidTr="00A061E0">
        <w:trPr>
          <w:trHeight w:val="277"/>
        </w:trPr>
        <w:tc>
          <w:tcPr>
            <w:tcW w:w="2757" w:type="dxa"/>
            <w:gridSpan w:val="6"/>
            <w:vMerge/>
            <w:vAlign w:val="center"/>
          </w:tcPr>
          <w:p w:rsidR="00196C5C" w:rsidRPr="00196C5C" w:rsidRDefault="00196C5C" w:rsidP="00196C5C">
            <w:pPr>
              <w:spacing w:after="0" w:line="240" w:lineRule="auto"/>
              <w:jc w:val="center"/>
              <w:rPr>
                <w:rFonts w:ascii="Times New Roman" w:eastAsia="Times New Roman" w:hAnsi="Times New Roman" w:cs="Times New Roman"/>
                <w:b/>
                <w:sz w:val="18"/>
                <w:szCs w:val="18"/>
                <w:lang w:eastAsia="pl-PL"/>
              </w:rPr>
            </w:pPr>
          </w:p>
        </w:tc>
        <w:tc>
          <w:tcPr>
            <w:tcW w:w="2169" w:type="dxa"/>
            <w:gridSpan w:val="7"/>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20 01 36</w:t>
            </w:r>
          </w:p>
        </w:tc>
        <w:tc>
          <w:tcPr>
            <w:tcW w:w="1942" w:type="dxa"/>
            <w:gridSpan w:val="5"/>
            <w:vAlign w:val="center"/>
          </w:tcPr>
          <w:p w:rsidR="00196C5C" w:rsidRPr="00196C5C" w:rsidRDefault="00196C5C" w:rsidP="00196C5C">
            <w:pPr>
              <w:autoSpaceDE w:val="0"/>
              <w:autoSpaceDN w:val="0"/>
              <w:adjustRightInd w:val="0"/>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Zużyte urządzenia elektryczne i elektroniczne inne niż wymienione w 20 01 21, 20 01 23 i 20 01 35</w:t>
            </w:r>
          </w:p>
        </w:tc>
        <w:tc>
          <w:tcPr>
            <w:tcW w:w="2488" w:type="dxa"/>
            <w:gridSpan w:val="4"/>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0,2</w:t>
            </w:r>
          </w:p>
        </w:tc>
      </w:tr>
      <w:tr w:rsidR="00196C5C" w:rsidRPr="00196C5C" w:rsidTr="00A061E0">
        <w:trPr>
          <w:trHeight w:val="277"/>
        </w:trPr>
        <w:tc>
          <w:tcPr>
            <w:tcW w:w="2757" w:type="dxa"/>
            <w:gridSpan w:val="6"/>
            <w:vMerge/>
            <w:vAlign w:val="center"/>
          </w:tcPr>
          <w:p w:rsidR="00196C5C" w:rsidRPr="00196C5C" w:rsidRDefault="00196C5C" w:rsidP="00196C5C">
            <w:pPr>
              <w:spacing w:after="0" w:line="240" w:lineRule="auto"/>
              <w:jc w:val="center"/>
              <w:rPr>
                <w:rFonts w:ascii="Times New Roman" w:eastAsia="Times New Roman" w:hAnsi="Times New Roman" w:cs="Times New Roman"/>
                <w:sz w:val="18"/>
                <w:szCs w:val="18"/>
                <w:lang w:eastAsia="pl-PL"/>
              </w:rPr>
            </w:pPr>
          </w:p>
        </w:tc>
        <w:tc>
          <w:tcPr>
            <w:tcW w:w="2169" w:type="dxa"/>
            <w:gridSpan w:val="7"/>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20 02 03</w:t>
            </w:r>
          </w:p>
        </w:tc>
        <w:tc>
          <w:tcPr>
            <w:tcW w:w="1942" w:type="dxa"/>
            <w:gridSpan w:val="5"/>
            <w:vAlign w:val="center"/>
          </w:tcPr>
          <w:p w:rsidR="00196C5C" w:rsidRPr="00196C5C" w:rsidRDefault="00196C5C" w:rsidP="00196C5C">
            <w:pPr>
              <w:autoSpaceDE w:val="0"/>
              <w:autoSpaceDN w:val="0"/>
              <w:adjustRightInd w:val="0"/>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Inne odpady nie ulegające biodegradacji</w:t>
            </w:r>
          </w:p>
        </w:tc>
        <w:tc>
          <w:tcPr>
            <w:tcW w:w="2488" w:type="dxa"/>
            <w:gridSpan w:val="4"/>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 xml:space="preserve">1,5 </w:t>
            </w:r>
          </w:p>
        </w:tc>
      </w:tr>
      <w:tr w:rsidR="00196C5C" w:rsidRPr="00196C5C" w:rsidTr="00A061E0">
        <w:trPr>
          <w:trHeight w:val="281"/>
        </w:trPr>
        <w:tc>
          <w:tcPr>
            <w:tcW w:w="2757" w:type="dxa"/>
            <w:gridSpan w:val="6"/>
            <w:vMerge/>
            <w:vAlign w:val="center"/>
          </w:tcPr>
          <w:p w:rsidR="00196C5C" w:rsidRPr="00196C5C" w:rsidRDefault="00196C5C" w:rsidP="00196C5C">
            <w:pPr>
              <w:spacing w:after="0" w:line="240" w:lineRule="auto"/>
              <w:jc w:val="center"/>
              <w:rPr>
                <w:rFonts w:ascii="Times New Roman" w:eastAsia="Times New Roman" w:hAnsi="Times New Roman" w:cs="Times New Roman"/>
                <w:sz w:val="18"/>
                <w:szCs w:val="18"/>
                <w:lang w:eastAsia="pl-PL"/>
              </w:rPr>
            </w:pPr>
          </w:p>
        </w:tc>
        <w:tc>
          <w:tcPr>
            <w:tcW w:w="2169" w:type="dxa"/>
            <w:gridSpan w:val="7"/>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17 01 82</w:t>
            </w:r>
          </w:p>
        </w:tc>
        <w:tc>
          <w:tcPr>
            <w:tcW w:w="1942" w:type="dxa"/>
            <w:gridSpan w:val="5"/>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bCs/>
                <w:iCs/>
                <w:sz w:val="18"/>
                <w:szCs w:val="18"/>
                <w:lang w:eastAsia="pl-PL"/>
              </w:rPr>
              <w:t>Odpady materiałów i elementów budowlanych oraz infrastruktury drogowej</w:t>
            </w:r>
            <w:r w:rsidRPr="00196C5C">
              <w:rPr>
                <w:rFonts w:ascii="Times New Roman" w:eastAsia="Times New Roman" w:hAnsi="Times New Roman" w:cs="Times New Roman"/>
                <w:sz w:val="18"/>
                <w:szCs w:val="18"/>
                <w:lang w:eastAsia="pl-PL"/>
              </w:rPr>
              <w:t xml:space="preserve"> </w:t>
            </w:r>
          </w:p>
          <w:p w:rsidR="00196C5C" w:rsidRPr="00196C5C" w:rsidRDefault="00196C5C" w:rsidP="00196C5C">
            <w:pPr>
              <w:autoSpaceDE w:val="0"/>
              <w:autoSpaceDN w:val="0"/>
              <w:adjustRightInd w:val="0"/>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Inne nie wymienione odpady</w:t>
            </w:r>
          </w:p>
        </w:tc>
        <w:tc>
          <w:tcPr>
            <w:tcW w:w="2488" w:type="dxa"/>
            <w:gridSpan w:val="4"/>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10,5</w:t>
            </w:r>
          </w:p>
        </w:tc>
      </w:tr>
      <w:tr w:rsidR="00196C5C" w:rsidRPr="00196C5C" w:rsidTr="00A061E0">
        <w:trPr>
          <w:trHeight w:val="257"/>
        </w:trPr>
        <w:tc>
          <w:tcPr>
            <w:tcW w:w="2757" w:type="dxa"/>
            <w:gridSpan w:val="6"/>
            <w:vMerge/>
            <w:vAlign w:val="center"/>
          </w:tcPr>
          <w:p w:rsidR="00196C5C" w:rsidRPr="00196C5C" w:rsidRDefault="00196C5C" w:rsidP="00196C5C">
            <w:pPr>
              <w:spacing w:after="0" w:line="240" w:lineRule="auto"/>
              <w:jc w:val="center"/>
              <w:rPr>
                <w:rFonts w:ascii="Times New Roman" w:eastAsia="Times New Roman" w:hAnsi="Times New Roman" w:cs="Times New Roman"/>
                <w:sz w:val="18"/>
                <w:szCs w:val="18"/>
                <w:lang w:eastAsia="pl-PL"/>
              </w:rPr>
            </w:pPr>
          </w:p>
        </w:tc>
        <w:tc>
          <w:tcPr>
            <w:tcW w:w="2169" w:type="dxa"/>
            <w:gridSpan w:val="7"/>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16 01 03</w:t>
            </w:r>
          </w:p>
        </w:tc>
        <w:tc>
          <w:tcPr>
            <w:tcW w:w="1942" w:type="dxa"/>
            <w:gridSpan w:val="5"/>
            <w:vAlign w:val="center"/>
          </w:tcPr>
          <w:p w:rsidR="00196C5C" w:rsidRPr="00196C5C" w:rsidRDefault="00196C5C" w:rsidP="00196C5C">
            <w:pPr>
              <w:autoSpaceDE w:val="0"/>
              <w:autoSpaceDN w:val="0"/>
              <w:adjustRightInd w:val="0"/>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Zużyte opony</w:t>
            </w:r>
          </w:p>
        </w:tc>
        <w:tc>
          <w:tcPr>
            <w:tcW w:w="2488" w:type="dxa"/>
            <w:gridSpan w:val="4"/>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0,7</w:t>
            </w:r>
          </w:p>
        </w:tc>
      </w:tr>
      <w:tr w:rsidR="00196C5C" w:rsidRPr="00196C5C" w:rsidTr="00A061E0">
        <w:trPr>
          <w:trHeight w:val="275"/>
        </w:trPr>
        <w:tc>
          <w:tcPr>
            <w:tcW w:w="2757" w:type="dxa"/>
            <w:gridSpan w:val="6"/>
            <w:vMerge/>
            <w:vAlign w:val="center"/>
          </w:tcPr>
          <w:p w:rsidR="00196C5C" w:rsidRPr="00196C5C" w:rsidRDefault="00196C5C" w:rsidP="00196C5C">
            <w:pPr>
              <w:spacing w:after="0" w:line="240" w:lineRule="auto"/>
              <w:jc w:val="center"/>
              <w:rPr>
                <w:rFonts w:ascii="Times New Roman" w:eastAsia="Times New Roman" w:hAnsi="Times New Roman" w:cs="Times New Roman"/>
                <w:sz w:val="18"/>
                <w:szCs w:val="18"/>
                <w:lang w:eastAsia="pl-PL"/>
              </w:rPr>
            </w:pPr>
          </w:p>
        </w:tc>
        <w:tc>
          <w:tcPr>
            <w:tcW w:w="2169" w:type="dxa"/>
            <w:gridSpan w:val="7"/>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20 03 07</w:t>
            </w:r>
          </w:p>
        </w:tc>
        <w:tc>
          <w:tcPr>
            <w:tcW w:w="1942" w:type="dxa"/>
            <w:gridSpan w:val="5"/>
            <w:vAlign w:val="center"/>
          </w:tcPr>
          <w:p w:rsidR="00196C5C" w:rsidRPr="00196C5C" w:rsidRDefault="00196C5C" w:rsidP="00196C5C">
            <w:pPr>
              <w:autoSpaceDE w:val="0"/>
              <w:autoSpaceDN w:val="0"/>
              <w:adjustRightInd w:val="0"/>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Odpady wielkogabarytowe</w:t>
            </w:r>
          </w:p>
          <w:p w:rsidR="00196C5C" w:rsidRPr="00196C5C" w:rsidRDefault="00196C5C" w:rsidP="00196C5C">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2488" w:type="dxa"/>
            <w:gridSpan w:val="4"/>
            <w:vAlign w:val="center"/>
          </w:tcPr>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1,2</w:t>
            </w:r>
          </w:p>
        </w:tc>
      </w:tr>
      <w:tr w:rsidR="00196C5C" w:rsidRPr="00196C5C" w:rsidTr="00A061E0">
        <w:trPr>
          <w:trHeight w:val="590"/>
        </w:trPr>
        <w:tc>
          <w:tcPr>
            <w:tcW w:w="9356" w:type="dxa"/>
            <w:gridSpan w:val="22"/>
            <w:shd w:val="clear" w:color="auto" w:fill="D9D9D9"/>
            <w:vAlign w:val="center"/>
          </w:tcPr>
          <w:p w:rsidR="00196C5C" w:rsidRPr="00196C5C" w:rsidRDefault="00196C5C" w:rsidP="00196C5C">
            <w:pPr>
              <w:spacing w:after="0" w:line="240" w:lineRule="auto"/>
              <w:jc w:val="both"/>
              <w:rPr>
                <w:rFonts w:ascii="Arial" w:eastAsia="Times New Roman" w:hAnsi="Arial" w:cs="Arial"/>
                <w:b/>
                <w:bCs/>
                <w:caps/>
                <w:sz w:val="24"/>
                <w:szCs w:val="24"/>
                <w:vertAlign w:val="superscript"/>
                <w:lang w:eastAsia="pl-PL"/>
              </w:rPr>
            </w:pPr>
            <w:r w:rsidRPr="00196C5C">
              <w:rPr>
                <w:rFonts w:ascii="Arial" w:eastAsia="Times New Roman" w:hAnsi="Arial" w:cs="Arial"/>
                <w:b/>
                <w:bCs/>
                <w:caps/>
                <w:lang w:eastAsia="pl-PL"/>
              </w:rPr>
              <w:t>III. informacja o Masie odpadów komunalnych ulegających biodegradacji</w:t>
            </w:r>
            <w:r w:rsidRPr="00196C5C">
              <w:rPr>
                <w:rFonts w:ascii="Arial" w:eastAsia="Times New Roman" w:hAnsi="Arial" w:cs="Arial"/>
                <w:b/>
                <w:bCs/>
                <w:caps/>
                <w:vertAlign w:val="superscript"/>
                <w:lang w:eastAsia="pl-PL"/>
              </w:rPr>
              <w:t>7)</w:t>
            </w:r>
          </w:p>
        </w:tc>
      </w:tr>
      <w:tr w:rsidR="00196C5C" w:rsidRPr="00196C5C" w:rsidTr="00A061E0">
        <w:tblPrEx>
          <w:tblCellMar>
            <w:left w:w="108" w:type="dxa"/>
            <w:right w:w="108" w:type="dxa"/>
          </w:tblCellMar>
        </w:tblPrEx>
        <w:trPr>
          <w:trHeight w:val="590"/>
        </w:trPr>
        <w:tc>
          <w:tcPr>
            <w:tcW w:w="4669" w:type="dxa"/>
            <w:gridSpan w:val="12"/>
            <w:shd w:val="clear" w:color="auto" w:fill="D9D9D9"/>
            <w:vAlign w:val="center"/>
          </w:tcPr>
          <w:p w:rsidR="00196C5C" w:rsidRPr="00196C5C" w:rsidRDefault="00196C5C" w:rsidP="00196C5C">
            <w:pPr>
              <w:spacing w:after="0" w:line="240" w:lineRule="auto"/>
              <w:jc w:val="both"/>
              <w:rPr>
                <w:rFonts w:ascii="Arial" w:eastAsia="Times New Roman" w:hAnsi="Arial" w:cs="Arial"/>
                <w:b/>
                <w:bCs/>
                <w:caps/>
                <w:sz w:val="24"/>
                <w:szCs w:val="24"/>
                <w:lang w:eastAsia="pl-PL"/>
              </w:rPr>
            </w:pPr>
            <w:r w:rsidRPr="00196C5C">
              <w:rPr>
                <w:rFonts w:ascii="Arial" w:eastAsia="Times New Roman" w:hAnsi="Arial" w:cs="Arial"/>
                <w:lang w:eastAsia="pl-PL"/>
              </w:rPr>
              <w:t>Łączna masa selektywnie odebranych odpadów komunalnych ulegających biodegradacji</w:t>
            </w:r>
            <w:r w:rsidRPr="00196C5C">
              <w:rPr>
                <w:rFonts w:ascii="Arial" w:eastAsia="Times New Roman" w:hAnsi="Arial" w:cs="Arial"/>
                <w:vertAlign w:val="superscript"/>
                <w:lang w:eastAsia="pl-PL"/>
              </w:rPr>
              <w:t>5)</w:t>
            </w:r>
            <w:r w:rsidRPr="00196C5C">
              <w:rPr>
                <w:rFonts w:ascii="Arial" w:eastAsia="Times New Roman" w:hAnsi="Arial" w:cs="Arial"/>
                <w:lang w:eastAsia="pl-PL"/>
              </w:rPr>
              <w:t xml:space="preserve"> [Mg]</w:t>
            </w:r>
          </w:p>
        </w:tc>
        <w:tc>
          <w:tcPr>
            <w:tcW w:w="4687" w:type="dxa"/>
            <w:gridSpan w:val="10"/>
            <w:vAlign w:val="center"/>
          </w:tcPr>
          <w:p w:rsidR="00196C5C" w:rsidRPr="00196C5C" w:rsidRDefault="00196C5C" w:rsidP="00196C5C">
            <w:pPr>
              <w:spacing w:after="0" w:line="240" w:lineRule="auto"/>
              <w:jc w:val="both"/>
              <w:rPr>
                <w:rFonts w:ascii="Times New Roman" w:eastAsia="Times New Roman" w:hAnsi="Times New Roman" w:cs="Times New Roman"/>
                <w:bCs/>
                <w:caps/>
                <w:sz w:val="20"/>
                <w:szCs w:val="20"/>
                <w:lang w:eastAsia="pl-PL"/>
              </w:rPr>
            </w:pPr>
            <w:r w:rsidRPr="00196C5C">
              <w:rPr>
                <w:rFonts w:ascii="Times New Roman" w:eastAsia="Times New Roman" w:hAnsi="Times New Roman" w:cs="Times New Roman"/>
                <w:bCs/>
                <w:caps/>
                <w:sz w:val="20"/>
                <w:szCs w:val="20"/>
                <w:lang w:eastAsia="pl-PL"/>
              </w:rPr>
              <w:t>12,7</w:t>
            </w:r>
          </w:p>
        </w:tc>
      </w:tr>
      <w:tr w:rsidR="00196C5C" w:rsidRPr="00196C5C" w:rsidTr="00A061E0">
        <w:trPr>
          <w:trHeight w:val="590"/>
        </w:trPr>
        <w:tc>
          <w:tcPr>
            <w:tcW w:w="9356" w:type="dxa"/>
            <w:gridSpan w:val="22"/>
            <w:shd w:val="clear" w:color="auto" w:fill="D9D9D9"/>
            <w:vAlign w:val="center"/>
          </w:tcPr>
          <w:p w:rsidR="00196C5C" w:rsidRPr="00196C5C" w:rsidRDefault="00196C5C" w:rsidP="00196C5C">
            <w:pPr>
              <w:numPr>
                <w:ilvl w:val="0"/>
                <w:numId w:val="7"/>
              </w:numPr>
              <w:spacing w:after="0" w:line="240" w:lineRule="auto"/>
              <w:rPr>
                <w:rFonts w:ascii="Arial" w:eastAsia="Calibri" w:hAnsi="Arial" w:cs="Arial"/>
                <w:b/>
                <w:bCs/>
                <w:sz w:val="24"/>
                <w:szCs w:val="24"/>
                <w:lang w:eastAsia="pl-PL"/>
              </w:rPr>
            </w:pPr>
            <w:r w:rsidRPr="00196C5C">
              <w:rPr>
                <w:rFonts w:ascii="Arial" w:eastAsia="Calibri" w:hAnsi="Arial" w:cs="Arial"/>
                <w:b/>
                <w:bCs/>
                <w:lang w:eastAsia="pl-PL"/>
              </w:rPr>
              <w:t>przekazanych do składowania na składowisku odpadów</w:t>
            </w:r>
          </w:p>
        </w:tc>
      </w:tr>
      <w:tr w:rsidR="00196C5C" w:rsidRPr="00196C5C" w:rsidDel="008413A0" w:rsidTr="00A061E0">
        <w:trPr>
          <w:trHeight w:val="590"/>
        </w:trPr>
        <w:tc>
          <w:tcPr>
            <w:tcW w:w="2650" w:type="dxa"/>
            <w:gridSpan w:val="5"/>
            <w:shd w:val="clear" w:color="auto" w:fill="D9D9D9"/>
            <w:vAlign w:val="center"/>
          </w:tcPr>
          <w:p w:rsidR="00196C5C" w:rsidRPr="00196C5C" w:rsidDel="008413A0" w:rsidRDefault="00196C5C" w:rsidP="00196C5C">
            <w:pPr>
              <w:spacing w:after="0" w:line="240" w:lineRule="auto"/>
              <w:jc w:val="center"/>
              <w:rPr>
                <w:rFonts w:ascii="Arial" w:eastAsia="Times New Roman" w:hAnsi="Arial" w:cs="Arial"/>
                <w:b/>
                <w:bCs/>
                <w:caps/>
                <w:sz w:val="24"/>
                <w:szCs w:val="24"/>
                <w:lang w:eastAsia="pl-PL"/>
              </w:rPr>
            </w:pPr>
            <w:r w:rsidRPr="00196C5C">
              <w:rPr>
                <w:rFonts w:ascii="Arial" w:eastAsia="Times New Roman" w:hAnsi="Arial" w:cs="Arial"/>
                <w:lang w:eastAsia="pl-PL"/>
              </w:rPr>
              <w:t>Nazwa i adres składowiska, na które przekazano odpady komunalne ulegające biodegradacji</w:t>
            </w:r>
          </w:p>
        </w:tc>
        <w:tc>
          <w:tcPr>
            <w:tcW w:w="1701" w:type="dxa"/>
            <w:gridSpan w:val="5"/>
            <w:shd w:val="clear" w:color="auto" w:fill="D9D9D9"/>
            <w:vAlign w:val="center"/>
          </w:tcPr>
          <w:p w:rsidR="00196C5C" w:rsidRPr="00196C5C" w:rsidDel="008413A0" w:rsidRDefault="00196C5C" w:rsidP="00196C5C">
            <w:pPr>
              <w:spacing w:after="0" w:line="240" w:lineRule="auto"/>
              <w:jc w:val="center"/>
              <w:rPr>
                <w:rFonts w:ascii="Arial" w:eastAsia="Times New Roman" w:hAnsi="Arial" w:cs="Arial"/>
                <w:b/>
                <w:bCs/>
                <w:caps/>
                <w:sz w:val="24"/>
                <w:szCs w:val="24"/>
                <w:lang w:eastAsia="pl-PL"/>
              </w:rPr>
            </w:pPr>
            <w:r w:rsidRPr="00196C5C">
              <w:rPr>
                <w:rFonts w:ascii="Arial" w:eastAsia="Times New Roman" w:hAnsi="Arial" w:cs="Arial"/>
                <w:lang w:eastAsia="pl-PL"/>
              </w:rPr>
              <w:t>Kod odebranych odpadów komunalnych ulegających biodegradacji</w:t>
            </w:r>
            <w:r w:rsidRPr="00196C5C">
              <w:rPr>
                <w:rFonts w:ascii="Arial" w:eastAsia="Times New Roman" w:hAnsi="Arial" w:cs="Arial"/>
                <w:vertAlign w:val="superscript"/>
                <w:lang w:eastAsia="pl-PL"/>
              </w:rPr>
              <w:t>4)</w:t>
            </w:r>
          </w:p>
        </w:tc>
        <w:tc>
          <w:tcPr>
            <w:tcW w:w="1984" w:type="dxa"/>
            <w:gridSpan w:val="7"/>
            <w:shd w:val="clear" w:color="auto" w:fill="D9D9D9"/>
            <w:vAlign w:val="center"/>
          </w:tcPr>
          <w:p w:rsidR="00196C5C" w:rsidRPr="00196C5C" w:rsidDel="008413A0" w:rsidRDefault="00196C5C" w:rsidP="00196C5C">
            <w:pPr>
              <w:spacing w:after="0" w:line="240" w:lineRule="auto"/>
              <w:jc w:val="center"/>
              <w:rPr>
                <w:rFonts w:ascii="Arial" w:eastAsia="Times New Roman" w:hAnsi="Arial" w:cs="Arial"/>
                <w:b/>
                <w:bCs/>
                <w:caps/>
                <w:sz w:val="24"/>
                <w:szCs w:val="24"/>
                <w:lang w:eastAsia="pl-PL"/>
              </w:rPr>
            </w:pPr>
            <w:r w:rsidRPr="00196C5C">
              <w:rPr>
                <w:rFonts w:ascii="Arial" w:eastAsia="Times New Roman" w:hAnsi="Arial" w:cs="Arial"/>
                <w:lang w:eastAsia="pl-PL"/>
              </w:rPr>
              <w:t>Rodzaj odebranych odpadów komunalnych ulegających biodegradacji</w:t>
            </w:r>
            <w:r w:rsidRPr="00196C5C">
              <w:rPr>
                <w:rFonts w:ascii="Arial" w:eastAsia="Times New Roman" w:hAnsi="Arial" w:cs="Arial"/>
                <w:vertAlign w:val="superscript"/>
                <w:lang w:eastAsia="pl-PL"/>
              </w:rPr>
              <w:t>4)</w:t>
            </w:r>
          </w:p>
        </w:tc>
        <w:tc>
          <w:tcPr>
            <w:tcW w:w="3021" w:type="dxa"/>
            <w:gridSpan w:val="5"/>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4"/>
                <w:szCs w:val="24"/>
                <w:lang w:eastAsia="pl-PL"/>
              </w:rPr>
            </w:pPr>
            <w:r w:rsidRPr="00196C5C">
              <w:rPr>
                <w:rFonts w:ascii="Arial" w:eastAsia="Times New Roman" w:hAnsi="Arial" w:cs="Arial"/>
                <w:lang w:eastAsia="pl-PL"/>
              </w:rPr>
              <w:t>Masa odpadów komunalnych ulegających biodegradacji przekazanych do składowania na składowisku odpadów</w:t>
            </w:r>
            <w:r w:rsidRPr="00196C5C">
              <w:rPr>
                <w:rFonts w:ascii="Arial" w:eastAsia="Times New Roman" w:hAnsi="Arial" w:cs="Arial"/>
                <w:vertAlign w:val="superscript"/>
                <w:lang w:eastAsia="pl-PL"/>
              </w:rPr>
              <w:t>5)</w:t>
            </w:r>
          </w:p>
          <w:p w:rsidR="00196C5C" w:rsidRPr="00196C5C" w:rsidDel="008413A0" w:rsidRDefault="00196C5C" w:rsidP="00196C5C">
            <w:pPr>
              <w:spacing w:after="0" w:line="240" w:lineRule="auto"/>
              <w:jc w:val="center"/>
              <w:rPr>
                <w:rFonts w:ascii="Arial" w:eastAsia="Times New Roman" w:hAnsi="Arial" w:cs="Arial"/>
                <w:sz w:val="24"/>
                <w:szCs w:val="24"/>
                <w:lang w:eastAsia="pl-PL"/>
              </w:rPr>
            </w:pPr>
            <w:r w:rsidRPr="00196C5C">
              <w:rPr>
                <w:rFonts w:ascii="Arial" w:eastAsia="Times New Roman" w:hAnsi="Arial" w:cs="Arial"/>
                <w:lang w:eastAsia="pl-PL"/>
              </w:rPr>
              <w:t>[Mg]</w:t>
            </w:r>
          </w:p>
        </w:tc>
      </w:tr>
      <w:tr w:rsidR="00196C5C" w:rsidRPr="00196C5C" w:rsidTr="00A061E0">
        <w:trPr>
          <w:trHeight w:val="590"/>
        </w:trPr>
        <w:tc>
          <w:tcPr>
            <w:tcW w:w="2650" w:type="dxa"/>
            <w:gridSpan w:val="5"/>
            <w:vAlign w:val="center"/>
          </w:tcPr>
          <w:p w:rsidR="00196C5C" w:rsidRPr="00196C5C" w:rsidRDefault="00196C5C" w:rsidP="00196C5C">
            <w:pPr>
              <w:spacing w:after="0" w:line="240" w:lineRule="auto"/>
              <w:jc w:val="center"/>
              <w:rPr>
                <w:rFonts w:ascii="Arial" w:eastAsia="Times New Roman" w:hAnsi="Arial" w:cs="Arial"/>
                <w:sz w:val="24"/>
                <w:szCs w:val="24"/>
                <w:lang w:eastAsia="pl-PL"/>
              </w:rPr>
            </w:pPr>
            <w:r w:rsidRPr="00196C5C">
              <w:rPr>
                <w:rFonts w:ascii="Arial" w:eastAsia="Times New Roman" w:hAnsi="Arial" w:cs="Arial"/>
                <w:sz w:val="24"/>
                <w:szCs w:val="24"/>
                <w:lang w:eastAsia="pl-PL"/>
              </w:rPr>
              <w:t>-</w:t>
            </w:r>
          </w:p>
        </w:tc>
        <w:tc>
          <w:tcPr>
            <w:tcW w:w="1701" w:type="dxa"/>
            <w:gridSpan w:val="5"/>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4"/>
                <w:szCs w:val="24"/>
                <w:lang w:eastAsia="pl-PL"/>
              </w:rPr>
            </w:pPr>
            <w:r w:rsidRPr="00196C5C">
              <w:rPr>
                <w:rFonts w:ascii="Arial" w:eastAsia="Times New Roman" w:hAnsi="Arial" w:cs="Arial"/>
                <w:sz w:val="24"/>
                <w:szCs w:val="24"/>
                <w:lang w:eastAsia="pl-PL"/>
              </w:rPr>
              <w:t>-</w:t>
            </w:r>
          </w:p>
        </w:tc>
        <w:tc>
          <w:tcPr>
            <w:tcW w:w="1984" w:type="dxa"/>
            <w:gridSpan w:val="7"/>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4"/>
                <w:szCs w:val="24"/>
                <w:lang w:eastAsia="pl-PL"/>
              </w:rPr>
            </w:pPr>
            <w:r w:rsidRPr="00196C5C">
              <w:rPr>
                <w:rFonts w:ascii="Arial" w:eastAsia="Times New Roman" w:hAnsi="Arial" w:cs="Arial"/>
                <w:sz w:val="24"/>
                <w:szCs w:val="24"/>
                <w:lang w:eastAsia="pl-PL"/>
              </w:rPr>
              <w:t>-</w:t>
            </w:r>
          </w:p>
        </w:tc>
        <w:tc>
          <w:tcPr>
            <w:tcW w:w="3021" w:type="dxa"/>
            <w:gridSpan w:val="5"/>
            <w:vAlign w:val="center"/>
          </w:tcPr>
          <w:p w:rsidR="00196C5C" w:rsidRPr="00196C5C" w:rsidRDefault="00196C5C" w:rsidP="00196C5C">
            <w:pPr>
              <w:spacing w:after="0" w:line="240" w:lineRule="auto"/>
              <w:jc w:val="center"/>
              <w:rPr>
                <w:rFonts w:ascii="Arial" w:eastAsia="Times New Roman" w:hAnsi="Arial" w:cs="Arial"/>
                <w:sz w:val="24"/>
                <w:szCs w:val="24"/>
                <w:lang w:eastAsia="pl-PL"/>
              </w:rPr>
            </w:pPr>
            <w:r w:rsidRPr="00196C5C">
              <w:rPr>
                <w:rFonts w:ascii="Arial" w:eastAsia="Times New Roman" w:hAnsi="Arial" w:cs="Arial"/>
                <w:sz w:val="24"/>
                <w:szCs w:val="24"/>
                <w:lang w:eastAsia="pl-PL"/>
              </w:rPr>
              <w:t>-</w:t>
            </w:r>
          </w:p>
        </w:tc>
      </w:tr>
      <w:tr w:rsidR="00196C5C" w:rsidRPr="00196C5C" w:rsidTr="00A061E0">
        <w:trPr>
          <w:trHeight w:val="590"/>
        </w:trPr>
        <w:tc>
          <w:tcPr>
            <w:tcW w:w="9356" w:type="dxa"/>
            <w:gridSpan w:val="22"/>
            <w:shd w:val="clear" w:color="auto" w:fill="D9D9D9"/>
            <w:vAlign w:val="center"/>
          </w:tcPr>
          <w:p w:rsidR="00196C5C" w:rsidRPr="00196C5C" w:rsidRDefault="00196C5C" w:rsidP="00196C5C">
            <w:pPr>
              <w:numPr>
                <w:ilvl w:val="0"/>
                <w:numId w:val="7"/>
              </w:numPr>
              <w:spacing w:after="0" w:line="240" w:lineRule="auto"/>
              <w:rPr>
                <w:rFonts w:ascii="Arial" w:eastAsia="Calibri" w:hAnsi="Arial" w:cs="Arial"/>
                <w:b/>
                <w:bCs/>
                <w:sz w:val="24"/>
                <w:szCs w:val="24"/>
                <w:lang w:eastAsia="pl-PL"/>
              </w:rPr>
            </w:pPr>
            <w:r w:rsidRPr="00196C5C">
              <w:rPr>
                <w:rFonts w:ascii="Arial" w:eastAsia="Calibri" w:hAnsi="Arial" w:cs="Arial"/>
                <w:b/>
                <w:bCs/>
                <w:lang w:eastAsia="pl-PL"/>
              </w:rPr>
              <w:lastRenderedPageBreak/>
              <w:t>nieprzekazanych do składowania na składowisku odpadów</w:t>
            </w:r>
          </w:p>
        </w:tc>
      </w:tr>
      <w:tr w:rsidR="00196C5C" w:rsidRPr="00196C5C" w:rsidTr="00A061E0">
        <w:trPr>
          <w:trHeight w:val="590"/>
        </w:trPr>
        <w:tc>
          <w:tcPr>
            <w:tcW w:w="1801" w:type="dxa"/>
            <w:gridSpan w:val="2"/>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4"/>
                <w:szCs w:val="24"/>
                <w:lang w:eastAsia="pl-PL"/>
              </w:rPr>
            </w:pPr>
            <w:r w:rsidRPr="00196C5C">
              <w:rPr>
                <w:rFonts w:ascii="Arial" w:eastAsia="Times New Roman" w:hAnsi="Arial" w:cs="Arial"/>
                <w:lang w:eastAsia="pl-PL"/>
              </w:rPr>
              <w:t xml:space="preserve">Nazwa i adres instalacji, </w:t>
            </w:r>
            <w:r w:rsidRPr="00196C5C">
              <w:rPr>
                <w:rFonts w:ascii="Arial" w:eastAsia="Times New Roman" w:hAnsi="Arial" w:cs="Arial"/>
                <w:lang w:eastAsia="pl-PL"/>
              </w:rPr>
              <w:br/>
              <w:t>do której przekazano odpady komunalne ulegające biodegradacji</w:t>
            </w:r>
          </w:p>
        </w:tc>
        <w:tc>
          <w:tcPr>
            <w:tcW w:w="1703" w:type="dxa"/>
            <w:gridSpan w:val="6"/>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4"/>
                <w:szCs w:val="24"/>
                <w:vertAlign w:val="superscript"/>
                <w:lang w:eastAsia="pl-PL"/>
              </w:rPr>
            </w:pPr>
            <w:r w:rsidRPr="00196C5C">
              <w:rPr>
                <w:rFonts w:ascii="Arial" w:eastAsia="Times New Roman" w:hAnsi="Arial" w:cs="Arial"/>
                <w:lang w:eastAsia="pl-PL"/>
              </w:rPr>
              <w:t>Kod odebranych odpadów komunalnych ulegających biodegradacji</w:t>
            </w:r>
            <w:r w:rsidRPr="00196C5C">
              <w:rPr>
                <w:rFonts w:ascii="Arial" w:eastAsia="Times New Roman" w:hAnsi="Arial" w:cs="Arial"/>
                <w:vertAlign w:val="superscript"/>
                <w:lang w:eastAsia="pl-PL"/>
              </w:rPr>
              <w:t>4)</w:t>
            </w:r>
          </w:p>
        </w:tc>
        <w:tc>
          <w:tcPr>
            <w:tcW w:w="1703" w:type="dxa"/>
            <w:gridSpan w:val="6"/>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4"/>
                <w:szCs w:val="24"/>
                <w:vertAlign w:val="superscript"/>
                <w:lang w:eastAsia="pl-PL"/>
              </w:rPr>
            </w:pPr>
            <w:r w:rsidRPr="00196C5C">
              <w:rPr>
                <w:rFonts w:ascii="Arial" w:eastAsia="Times New Roman" w:hAnsi="Arial" w:cs="Arial"/>
                <w:lang w:eastAsia="pl-PL"/>
              </w:rPr>
              <w:t>Rodzaj odebranych odpadów komunalnych ulegających biodegradacji</w:t>
            </w:r>
            <w:r w:rsidRPr="00196C5C">
              <w:rPr>
                <w:rFonts w:ascii="Arial" w:eastAsia="Times New Roman" w:hAnsi="Arial" w:cs="Arial"/>
                <w:vertAlign w:val="superscript"/>
                <w:lang w:eastAsia="pl-PL"/>
              </w:rPr>
              <w:t>4)</w:t>
            </w:r>
          </w:p>
        </w:tc>
        <w:tc>
          <w:tcPr>
            <w:tcW w:w="1844" w:type="dxa"/>
            <w:gridSpan w:val="5"/>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4"/>
                <w:szCs w:val="24"/>
                <w:lang w:eastAsia="pl-PL"/>
              </w:rPr>
            </w:pPr>
            <w:r w:rsidRPr="00196C5C">
              <w:rPr>
                <w:rFonts w:ascii="Arial" w:eastAsia="Times New Roman" w:hAnsi="Arial" w:cs="Arial"/>
                <w:lang w:eastAsia="pl-PL"/>
              </w:rPr>
              <w:t>Masa odpadów komunalnych ulegających biodegradacji nieprzekazanych do składowania na składowiska odpadów</w:t>
            </w:r>
            <w:r w:rsidRPr="00196C5C">
              <w:rPr>
                <w:rFonts w:ascii="Arial" w:eastAsia="Times New Roman" w:hAnsi="Arial" w:cs="Arial"/>
                <w:vertAlign w:val="superscript"/>
                <w:lang w:eastAsia="pl-PL"/>
              </w:rPr>
              <w:t>5)</w:t>
            </w:r>
          </w:p>
          <w:p w:rsidR="00196C5C" w:rsidRPr="00196C5C" w:rsidRDefault="00196C5C" w:rsidP="00196C5C">
            <w:pPr>
              <w:autoSpaceDE w:val="0"/>
              <w:autoSpaceDN w:val="0"/>
              <w:adjustRightInd w:val="0"/>
              <w:spacing w:after="0" w:line="240" w:lineRule="auto"/>
              <w:jc w:val="center"/>
              <w:rPr>
                <w:rFonts w:ascii="Arial" w:eastAsia="Times New Roman" w:hAnsi="Arial" w:cs="Arial"/>
                <w:sz w:val="24"/>
                <w:szCs w:val="24"/>
                <w:lang w:eastAsia="pl-PL"/>
              </w:rPr>
            </w:pPr>
            <w:r w:rsidRPr="00196C5C">
              <w:rPr>
                <w:rFonts w:ascii="Arial" w:eastAsia="Times New Roman" w:hAnsi="Arial" w:cs="Arial"/>
                <w:lang w:eastAsia="pl-PL"/>
              </w:rPr>
              <w:t>[Mg]</w:t>
            </w:r>
          </w:p>
        </w:tc>
        <w:tc>
          <w:tcPr>
            <w:tcW w:w="2305" w:type="dxa"/>
            <w:gridSpan w:val="3"/>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4"/>
                <w:szCs w:val="24"/>
                <w:lang w:eastAsia="pl-PL"/>
              </w:rPr>
            </w:pPr>
            <w:r w:rsidRPr="00196C5C">
              <w:rPr>
                <w:rFonts w:ascii="Arial" w:eastAsia="Times New Roman" w:hAnsi="Arial" w:cs="Arial"/>
                <w:lang w:eastAsia="pl-PL"/>
              </w:rPr>
              <w:t>Sposób zagospodarowania</w:t>
            </w:r>
            <w:r w:rsidRPr="00196C5C">
              <w:rPr>
                <w:rFonts w:ascii="Arial" w:eastAsia="Times New Roman" w:hAnsi="Arial" w:cs="Arial"/>
                <w:vertAlign w:val="superscript"/>
                <w:lang w:eastAsia="pl-PL"/>
              </w:rPr>
              <w:t>8)</w:t>
            </w:r>
            <w:r w:rsidRPr="00196C5C">
              <w:rPr>
                <w:rFonts w:ascii="Arial" w:eastAsia="Times New Roman" w:hAnsi="Arial" w:cs="Arial"/>
                <w:lang w:eastAsia="pl-PL"/>
              </w:rPr>
              <w:t xml:space="preserve"> odpadów komunalnych ulegających biodegradacji nieprzekazanych do składowania na składowiska odpadów</w:t>
            </w:r>
          </w:p>
        </w:tc>
      </w:tr>
      <w:tr w:rsidR="00196C5C" w:rsidRPr="00196C5C" w:rsidTr="00A061E0">
        <w:trPr>
          <w:trHeight w:val="590"/>
        </w:trPr>
        <w:tc>
          <w:tcPr>
            <w:tcW w:w="1801" w:type="dxa"/>
            <w:gridSpan w:val="2"/>
            <w:shd w:val="clear" w:color="auto" w:fill="FFFFFF"/>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xml:space="preserve">ROL TOL </w:t>
            </w:r>
            <w:proofErr w:type="spellStart"/>
            <w:r w:rsidRPr="00196C5C">
              <w:rPr>
                <w:rFonts w:ascii="Times New Roman" w:eastAsia="Times New Roman" w:hAnsi="Times New Roman" w:cs="Times New Roman"/>
                <w:sz w:val="16"/>
                <w:szCs w:val="16"/>
                <w:lang w:eastAsia="pl-PL"/>
              </w:rPr>
              <w:t>Sp.j</w:t>
            </w:r>
            <w:proofErr w:type="spellEnd"/>
            <w:r w:rsidRPr="00196C5C">
              <w:rPr>
                <w:rFonts w:ascii="Times New Roman" w:eastAsia="Times New Roman" w:hAnsi="Times New Roman" w:cs="Times New Roman"/>
                <w:sz w:val="16"/>
                <w:szCs w:val="16"/>
                <w:lang w:eastAsia="pl-PL"/>
              </w:rPr>
              <w:t>.</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Przedsiębiorstwo Papiernicze</w:t>
            </w:r>
          </w:p>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Ul. Dębowa 14</w:t>
            </w:r>
          </w:p>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6"/>
                <w:szCs w:val="16"/>
                <w:lang w:eastAsia="pl-PL"/>
              </w:rPr>
              <w:t>95 – 200 Pabianice</w:t>
            </w:r>
          </w:p>
        </w:tc>
        <w:tc>
          <w:tcPr>
            <w:tcW w:w="1703" w:type="dxa"/>
            <w:gridSpan w:val="6"/>
            <w:shd w:val="clear" w:color="auto" w:fill="FFFFFF"/>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6"/>
                <w:szCs w:val="16"/>
                <w:lang w:eastAsia="pl-PL"/>
              </w:rPr>
              <w:t xml:space="preserve">20 01 01      </w:t>
            </w:r>
          </w:p>
        </w:tc>
        <w:tc>
          <w:tcPr>
            <w:tcW w:w="1703" w:type="dxa"/>
            <w:gridSpan w:val="6"/>
            <w:shd w:val="clear" w:color="auto" w:fill="FFFFFF"/>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6"/>
                <w:szCs w:val="16"/>
                <w:lang w:eastAsia="pl-PL"/>
              </w:rPr>
              <w:t>Papier i tektura</w:t>
            </w:r>
          </w:p>
        </w:tc>
        <w:tc>
          <w:tcPr>
            <w:tcW w:w="1844" w:type="dxa"/>
            <w:gridSpan w:val="5"/>
            <w:shd w:val="clear" w:color="auto" w:fill="FFFFFF"/>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0,9</w:t>
            </w:r>
          </w:p>
        </w:tc>
        <w:tc>
          <w:tcPr>
            <w:tcW w:w="2305" w:type="dxa"/>
            <w:gridSpan w:val="3"/>
            <w:shd w:val="clear" w:color="auto" w:fill="FFFFFF"/>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Recykling materiałowy</w:t>
            </w:r>
          </w:p>
        </w:tc>
      </w:tr>
      <w:tr w:rsidR="00196C5C" w:rsidRPr="00196C5C" w:rsidTr="00A061E0">
        <w:trPr>
          <w:trHeight w:val="590"/>
        </w:trPr>
        <w:tc>
          <w:tcPr>
            <w:tcW w:w="1801" w:type="dxa"/>
            <w:gridSpan w:val="2"/>
            <w:shd w:val="clear" w:color="auto" w:fill="FFFFFF"/>
            <w:vAlign w:val="center"/>
          </w:tcPr>
          <w:p w:rsidR="00196C5C" w:rsidRPr="00196C5C" w:rsidRDefault="00196C5C" w:rsidP="00196C5C">
            <w:pPr>
              <w:spacing w:after="0" w:line="240" w:lineRule="auto"/>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 xml:space="preserve">Stora </w:t>
            </w:r>
            <w:proofErr w:type="spellStart"/>
            <w:r w:rsidRPr="00196C5C">
              <w:rPr>
                <w:rFonts w:ascii="Times New Roman" w:eastAsia="Times New Roman" w:hAnsi="Times New Roman" w:cs="Times New Roman"/>
                <w:sz w:val="16"/>
                <w:szCs w:val="16"/>
                <w:lang w:eastAsia="pl-PL"/>
              </w:rPr>
              <w:t>Enso</w:t>
            </w:r>
            <w:proofErr w:type="spellEnd"/>
            <w:r w:rsidRPr="00196C5C">
              <w:rPr>
                <w:rFonts w:ascii="Times New Roman" w:eastAsia="Times New Roman" w:hAnsi="Times New Roman" w:cs="Times New Roman"/>
                <w:sz w:val="16"/>
                <w:szCs w:val="16"/>
                <w:lang w:eastAsia="pl-PL"/>
              </w:rPr>
              <w:t xml:space="preserve"> Poland S.A ul. Armii Wojska Polskiego 21</w:t>
            </w:r>
          </w:p>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6"/>
                <w:szCs w:val="16"/>
                <w:lang w:eastAsia="pl-PL"/>
              </w:rPr>
              <w:t>07 – 401 Ostrołęka</w:t>
            </w:r>
          </w:p>
        </w:tc>
        <w:tc>
          <w:tcPr>
            <w:tcW w:w="1703" w:type="dxa"/>
            <w:gridSpan w:val="6"/>
            <w:shd w:val="clear" w:color="auto" w:fill="FFFFFF"/>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6"/>
                <w:szCs w:val="16"/>
                <w:lang w:eastAsia="pl-PL"/>
              </w:rPr>
              <w:t>15 01 01</w:t>
            </w:r>
          </w:p>
        </w:tc>
        <w:tc>
          <w:tcPr>
            <w:tcW w:w="1703" w:type="dxa"/>
            <w:gridSpan w:val="6"/>
            <w:shd w:val="clear" w:color="auto" w:fill="FFFFFF"/>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6"/>
                <w:szCs w:val="16"/>
                <w:lang w:eastAsia="pl-PL"/>
              </w:rPr>
              <w:t>Opakowania z papieru i tektury</w:t>
            </w:r>
          </w:p>
        </w:tc>
        <w:tc>
          <w:tcPr>
            <w:tcW w:w="1844" w:type="dxa"/>
            <w:gridSpan w:val="5"/>
            <w:shd w:val="clear" w:color="auto" w:fill="FFFFFF"/>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6,7</w:t>
            </w:r>
          </w:p>
        </w:tc>
        <w:tc>
          <w:tcPr>
            <w:tcW w:w="2305" w:type="dxa"/>
            <w:gridSpan w:val="3"/>
            <w:shd w:val="clear" w:color="auto" w:fill="FFFFFF"/>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Recykling materiałowy</w:t>
            </w:r>
          </w:p>
        </w:tc>
      </w:tr>
      <w:tr w:rsidR="00196C5C" w:rsidRPr="00196C5C" w:rsidTr="00A061E0">
        <w:trPr>
          <w:trHeight w:val="590"/>
        </w:trPr>
        <w:tc>
          <w:tcPr>
            <w:tcW w:w="1801" w:type="dxa"/>
            <w:gridSpan w:val="2"/>
            <w:shd w:val="clear" w:color="auto" w:fill="FFFFFF"/>
            <w:vAlign w:val="center"/>
          </w:tcPr>
          <w:p w:rsidR="00196C5C" w:rsidRPr="00196C5C" w:rsidRDefault="00196C5C" w:rsidP="00196C5C">
            <w:pPr>
              <w:spacing w:after="0" w:line="240" w:lineRule="auto"/>
              <w:rPr>
                <w:rFonts w:ascii="Times New Roman" w:eastAsia="Times New Roman" w:hAnsi="Times New Roman" w:cs="Times New Roman"/>
                <w:color w:val="000000"/>
                <w:sz w:val="18"/>
                <w:szCs w:val="18"/>
                <w:lang w:eastAsia="pl-PL"/>
              </w:rPr>
            </w:pPr>
            <w:r w:rsidRPr="00196C5C">
              <w:rPr>
                <w:rFonts w:ascii="Times New Roman" w:eastAsia="Times New Roman" w:hAnsi="Times New Roman" w:cs="Times New Roman"/>
                <w:color w:val="000000"/>
                <w:sz w:val="18"/>
                <w:szCs w:val="18"/>
                <w:lang w:eastAsia="pl-PL"/>
              </w:rPr>
              <w:t>Zbierający:</w:t>
            </w:r>
          </w:p>
          <w:p w:rsidR="00196C5C" w:rsidRPr="00196C5C" w:rsidRDefault="00196C5C" w:rsidP="00196C5C">
            <w:pPr>
              <w:spacing w:after="0" w:line="240" w:lineRule="auto"/>
              <w:rPr>
                <w:rFonts w:ascii="Times New Roman" w:eastAsia="Times New Roman" w:hAnsi="Times New Roman" w:cs="Times New Roman"/>
                <w:sz w:val="18"/>
                <w:szCs w:val="18"/>
                <w:lang w:eastAsia="pl-PL"/>
              </w:rPr>
            </w:pPr>
            <w:proofErr w:type="spellStart"/>
            <w:r w:rsidRPr="00196C5C">
              <w:rPr>
                <w:rFonts w:ascii="Times New Roman" w:eastAsia="Times New Roman" w:hAnsi="Times New Roman" w:cs="Times New Roman"/>
                <w:sz w:val="18"/>
                <w:szCs w:val="18"/>
                <w:lang w:eastAsia="pl-PL"/>
              </w:rPr>
              <w:t>Sinoma</w:t>
            </w:r>
            <w:proofErr w:type="spellEnd"/>
            <w:r w:rsidRPr="00196C5C">
              <w:rPr>
                <w:rFonts w:ascii="Times New Roman" w:eastAsia="Times New Roman" w:hAnsi="Times New Roman" w:cs="Times New Roman"/>
                <w:sz w:val="18"/>
                <w:szCs w:val="18"/>
                <w:lang w:eastAsia="pl-PL"/>
              </w:rPr>
              <w:t xml:space="preserve"> </w:t>
            </w:r>
          </w:p>
          <w:p w:rsidR="00196C5C" w:rsidRPr="00196C5C" w:rsidRDefault="00196C5C" w:rsidP="00196C5C">
            <w:pPr>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 xml:space="preserve">ul. </w:t>
            </w:r>
            <w:proofErr w:type="spellStart"/>
            <w:r w:rsidRPr="00196C5C">
              <w:rPr>
                <w:rFonts w:ascii="Times New Roman" w:eastAsia="Times New Roman" w:hAnsi="Times New Roman" w:cs="Times New Roman"/>
                <w:sz w:val="18"/>
                <w:szCs w:val="18"/>
                <w:lang w:eastAsia="pl-PL"/>
              </w:rPr>
              <w:t>Rejowska</w:t>
            </w:r>
            <w:proofErr w:type="spellEnd"/>
            <w:r w:rsidRPr="00196C5C">
              <w:rPr>
                <w:rFonts w:ascii="Times New Roman" w:eastAsia="Times New Roman" w:hAnsi="Times New Roman" w:cs="Times New Roman"/>
                <w:sz w:val="18"/>
                <w:szCs w:val="18"/>
                <w:lang w:eastAsia="pl-PL"/>
              </w:rPr>
              <w:t xml:space="preserve"> 65, </w:t>
            </w:r>
          </w:p>
          <w:p w:rsidR="00196C5C" w:rsidRPr="00196C5C" w:rsidRDefault="00196C5C" w:rsidP="00196C5C">
            <w:pPr>
              <w:autoSpaceDE w:val="0"/>
              <w:autoSpaceDN w:val="0"/>
              <w:adjustRightInd w:val="0"/>
              <w:spacing w:after="0" w:line="240" w:lineRule="auto"/>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26-110 Skarżysko - Kamienna</w:t>
            </w:r>
          </w:p>
        </w:tc>
        <w:tc>
          <w:tcPr>
            <w:tcW w:w="1703" w:type="dxa"/>
            <w:gridSpan w:val="6"/>
            <w:shd w:val="clear" w:color="auto" w:fill="FFFFFF"/>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15 01 01</w:t>
            </w:r>
          </w:p>
        </w:tc>
        <w:tc>
          <w:tcPr>
            <w:tcW w:w="1703" w:type="dxa"/>
            <w:gridSpan w:val="6"/>
            <w:shd w:val="clear" w:color="auto" w:fill="FFFFFF"/>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Opakowania z papieru i tektury</w:t>
            </w:r>
          </w:p>
        </w:tc>
        <w:tc>
          <w:tcPr>
            <w:tcW w:w="1844" w:type="dxa"/>
            <w:gridSpan w:val="5"/>
            <w:shd w:val="clear" w:color="auto" w:fill="FFFFFF"/>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5,1</w:t>
            </w:r>
          </w:p>
        </w:tc>
        <w:tc>
          <w:tcPr>
            <w:tcW w:w="2305" w:type="dxa"/>
            <w:gridSpan w:val="3"/>
            <w:shd w:val="clear" w:color="auto" w:fill="FFFFFF"/>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196C5C">
              <w:rPr>
                <w:rFonts w:ascii="Times New Roman" w:eastAsia="Times New Roman" w:hAnsi="Times New Roman" w:cs="Times New Roman"/>
                <w:sz w:val="18"/>
                <w:szCs w:val="18"/>
                <w:lang w:eastAsia="pl-PL"/>
              </w:rPr>
              <w:t>Recykling materiałowy</w:t>
            </w:r>
          </w:p>
        </w:tc>
      </w:tr>
      <w:tr w:rsidR="00196C5C" w:rsidRPr="00196C5C" w:rsidTr="00A061E0">
        <w:trPr>
          <w:trHeight w:val="590"/>
        </w:trPr>
        <w:tc>
          <w:tcPr>
            <w:tcW w:w="9356" w:type="dxa"/>
            <w:gridSpan w:val="22"/>
            <w:shd w:val="clear" w:color="auto" w:fill="D9D9D9"/>
            <w:vAlign w:val="center"/>
          </w:tcPr>
          <w:p w:rsidR="00196C5C" w:rsidRPr="00196C5C" w:rsidRDefault="00196C5C" w:rsidP="00196C5C">
            <w:pPr>
              <w:spacing w:after="0" w:line="240" w:lineRule="auto"/>
              <w:jc w:val="both"/>
              <w:rPr>
                <w:rFonts w:ascii="Arial" w:eastAsia="Times New Roman" w:hAnsi="Arial" w:cs="Arial"/>
                <w:b/>
                <w:bCs/>
                <w:caps/>
                <w:sz w:val="24"/>
                <w:szCs w:val="24"/>
                <w:vertAlign w:val="superscript"/>
                <w:lang w:eastAsia="pl-PL"/>
              </w:rPr>
            </w:pPr>
            <w:r w:rsidRPr="00196C5C">
              <w:rPr>
                <w:rFonts w:ascii="Arial" w:eastAsia="Times New Roman" w:hAnsi="Arial" w:cs="Arial"/>
                <w:b/>
                <w:bCs/>
                <w:caps/>
                <w:lang w:eastAsia="pl-PL"/>
              </w:rPr>
              <w:t>IV. osiągniętY poziom OGRANICZENIA masy odpadów komunalnych ulegających biodegradacji kierowanych do składowania</w:t>
            </w:r>
            <w:r w:rsidRPr="00196C5C">
              <w:rPr>
                <w:rFonts w:ascii="Arial" w:eastAsia="Times New Roman" w:hAnsi="Arial" w:cs="Arial"/>
                <w:b/>
                <w:bCs/>
                <w:caps/>
                <w:vertAlign w:val="superscript"/>
                <w:lang w:eastAsia="pl-PL"/>
              </w:rPr>
              <w:t>9)</w:t>
            </w:r>
          </w:p>
        </w:tc>
      </w:tr>
      <w:tr w:rsidR="00196C5C" w:rsidRPr="00196C5C" w:rsidTr="00A061E0">
        <w:trPr>
          <w:trHeight w:val="590"/>
        </w:trPr>
        <w:tc>
          <w:tcPr>
            <w:tcW w:w="9356" w:type="dxa"/>
            <w:gridSpan w:val="22"/>
            <w:vAlign w:val="center"/>
          </w:tcPr>
          <w:p w:rsidR="00196C5C" w:rsidRPr="00196C5C" w:rsidRDefault="00196C5C" w:rsidP="00196C5C">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196C5C">
              <w:rPr>
                <w:rFonts w:ascii="Times New Roman" w:eastAsia="Times New Roman" w:hAnsi="Times New Roman" w:cs="Times New Roman"/>
                <w:sz w:val="20"/>
                <w:szCs w:val="20"/>
                <w:lang w:eastAsia="pl-PL"/>
              </w:rPr>
              <w:t>9,51%</w:t>
            </w:r>
          </w:p>
        </w:tc>
      </w:tr>
      <w:tr w:rsidR="00196C5C" w:rsidRPr="00196C5C" w:rsidTr="00A061E0">
        <w:trPr>
          <w:trHeight w:val="590"/>
        </w:trPr>
        <w:tc>
          <w:tcPr>
            <w:tcW w:w="9356" w:type="dxa"/>
            <w:gridSpan w:val="22"/>
            <w:shd w:val="clear" w:color="auto" w:fill="D9D9D9"/>
            <w:vAlign w:val="center"/>
          </w:tcPr>
          <w:p w:rsidR="00196C5C" w:rsidRPr="00196C5C" w:rsidRDefault="00196C5C" w:rsidP="00196C5C">
            <w:pPr>
              <w:spacing w:after="0" w:line="240" w:lineRule="auto"/>
              <w:jc w:val="both"/>
              <w:rPr>
                <w:rFonts w:ascii="Arial" w:eastAsia="Times New Roman" w:hAnsi="Arial" w:cs="Arial"/>
                <w:b/>
                <w:bCs/>
                <w:caps/>
                <w:sz w:val="24"/>
                <w:szCs w:val="24"/>
                <w:lang w:eastAsia="pl-PL"/>
              </w:rPr>
            </w:pPr>
            <w:r w:rsidRPr="00196C5C">
              <w:rPr>
                <w:rFonts w:ascii="Arial" w:eastAsia="Times New Roman" w:hAnsi="Arial" w:cs="Arial"/>
                <w:b/>
                <w:bCs/>
                <w:caps/>
                <w:lang w:eastAsia="pl-PL"/>
              </w:rPr>
              <w:t>V. poziom recyklingu I PRZYGOTOWANIA DO PONOWNEGO UŻYCIA następujących frakcji odpadów komunalnych: PAPIERU, METALI, TWORZYW SZTUCZNYCH I SZKŁA</w:t>
            </w:r>
            <w:r w:rsidRPr="00196C5C">
              <w:rPr>
                <w:rFonts w:ascii="Arial" w:eastAsia="Times New Roman" w:hAnsi="Arial" w:cs="Arial"/>
                <w:b/>
                <w:bCs/>
                <w:caps/>
                <w:vertAlign w:val="superscript"/>
                <w:lang w:eastAsia="pl-PL"/>
              </w:rPr>
              <w:t>10)</w:t>
            </w:r>
            <w:r w:rsidRPr="00196C5C" w:rsidDel="00C138F0">
              <w:rPr>
                <w:rFonts w:ascii="Arial" w:eastAsia="Times New Roman" w:hAnsi="Arial" w:cs="Arial"/>
                <w:b/>
                <w:bCs/>
                <w:caps/>
                <w:lang w:eastAsia="pl-PL"/>
              </w:rPr>
              <w:t xml:space="preserve"> </w:t>
            </w:r>
            <w:r w:rsidRPr="00196C5C">
              <w:rPr>
                <w:rFonts w:ascii="Arial" w:eastAsia="Times New Roman" w:hAnsi="Arial" w:cs="Arial"/>
                <w:b/>
                <w:bCs/>
                <w:caps/>
                <w:lang w:eastAsia="pl-PL"/>
              </w:rPr>
              <w:t>odebranych z obszaru gminy</w:t>
            </w:r>
          </w:p>
        </w:tc>
      </w:tr>
      <w:tr w:rsidR="00196C5C" w:rsidRPr="00196C5C" w:rsidTr="00A061E0">
        <w:tblPrEx>
          <w:tblCellMar>
            <w:left w:w="108" w:type="dxa"/>
            <w:right w:w="108" w:type="dxa"/>
          </w:tblCellMar>
        </w:tblPrEx>
        <w:trPr>
          <w:trHeight w:val="590"/>
        </w:trPr>
        <w:tc>
          <w:tcPr>
            <w:tcW w:w="1949" w:type="dxa"/>
            <w:gridSpan w:val="4"/>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4"/>
                <w:szCs w:val="24"/>
                <w:lang w:eastAsia="pl-PL"/>
              </w:rPr>
            </w:pPr>
            <w:r w:rsidRPr="00196C5C">
              <w:rPr>
                <w:rFonts w:ascii="Arial" w:eastAsia="Times New Roman" w:hAnsi="Arial" w:cs="Arial"/>
                <w:lang w:eastAsia="pl-PL"/>
              </w:rPr>
              <w:t>Kod odebranych odpadów komunalnych</w:t>
            </w:r>
            <w:r w:rsidRPr="00196C5C">
              <w:rPr>
                <w:rFonts w:ascii="Arial" w:eastAsia="Times New Roman" w:hAnsi="Arial" w:cs="Arial"/>
                <w:vertAlign w:val="superscript"/>
                <w:lang w:eastAsia="pl-PL"/>
              </w:rPr>
              <w:t>4)</w:t>
            </w:r>
          </w:p>
        </w:tc>
        <w:tc>
          <w:tcPr>
            <w:tcW w:w="1985" w:type="dxa"/>
            <w:gridSpan w:val="5"/>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4"/>
                <w:szCs w:val="24"/>
                <w:lang w:eastAsia="pl-PL"/>
              </w:rPr>
            </w:pPr>
            <w:r w:rsidRPr="00196C5C">
              <w:rPr>
                <w:rFonts w:ascii="Arial" w:eastAsia="Times New Roman" w:hAnsi="Arial" w:cs="Arial"/>
                <w:lang w:eastAsia="pl-PL"/>
              </w:rPr>
              <w:t>Rodzaj odebranych odpadów komunalnych</w:t>
            </w:r>
            <w:r w:rsidRPr="00196C5C">
              <w:rPr>
                <w:rFonts w:ascii="Arial" w:eastAsia="Times New Roman" w:hAnsi="Arial" w:cs="Arial"/>
                <w:vertAlign w:val="superscript"/>
                <w:lang w:eastAsia="pl-PL"/>
              </w:rPr>
              <w:t>4)</w:t>
            </w:r>
          </w:p>
        </w:tc>
        <w:tc>
          <w:tcPr>
            <w:tcW w:w="1701" w:type="dxa"/>
            <w:gridSpan w:val="6"/>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4"/>
                <w:szCs w:val="24"/>
                <w:vertAlign w:val="superscript"/>
                <w:lang w:eastAsia="pl-PL"/>
              </w:rPr>
            </w:pPr>
            <w:r w:rsidRPr="00196C5C">
              <w:rPr>
                <w:rFonts w:ascii="Arial" w:eastAsia="Times New Roman" w:hAnsi="Arial" w:cs="Arial"/>
                <w:lang w:eastAsia="pl-PL"/>
              </w:rPr>
              <w:t>Łączna masa odebranych odpadów komunalnych</w:t>
            </w:r>
            <w:r w:rsidRPr="00196C5C">
              <w:rPr>
                <w:rFonts w:ascii="Arial" w:eastAsia="Times New Roman" w:hAnsi="Arial" w:cs="Arial"/>
                <w:vertAlign w:val="superscript"/>
                <w:lang w:eastAsia="pl-PL"/>
              </w:rPr>
              <w:t>5)</w:t>
            </w:r>
          </w:p>
          <w:p w:rsidR="00196C5C" w:rsidRPr="00196C5C" w:rsidRDefault="00196C5C" w:rsidP="00196C5C">
            <w:pPr>
              <w:autoSpaceDE w:val="0"/>
              <w:autoSpaceDN w:val="0"/>
              <w:adjustRightInd w:val="0"/>
              <w:spacing w:after="0" w:line="240" w:lineRule="auto"/>
              <w:jc w:val="center"/>
              <w:rPr>
                <w:rFonts w:ascii="Arial" w:eastAsia="Times New Roman" w:hAnsi="Arial" w:cs="Arial"/>
                <w:sz w:val="24"/>
                <w:szCs w:val="24"/>
                <w:vertAlign w:val="superscript"/>
                <w:lang w:eastAsia="pl-PL"/>
              </w:rPr>
            </w:pPr>
            <w:r w:rsidRPr="00196C5C">
              <w:rPr>
                <w:rFonts w:ascii="Arial" w:eastAsia="Times New Roman" w:hAnsi="Arial" w:cs="Arial"/>
                <w:lang w:eastAsia="pl-PL"/>
              </w:rPr>
              <w:t>[Mg]</w:t>
            </w:r>
          </w:p>
        </w:tc>
        <w:tc>
          <w:tcPr>
            <w:tcW w:w="1558" w:type="dxa"/>
            <w:gridSpan w:val="5"/>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4"/>
                <w:szCs w:val="24"/>
                <w:lang w:eastAsia="pl-PL"/>
              </w:rPr>
            </w:pPr>
            <w:r w:rsidRPr="00196C5C">
              <w:rPr>
                <w:rFonts w:ascii="Arial" w:eastAsia="Times New Roman" w:hAnsi="Arial" w:cs="Arial"/>
                <w:lang w:eastAsia="pl-PL"/>
              </w:rPr>
              <w:t>Masa odpadów poddanych recyklingowi</w:t>
            </w:r>
            <w:r w:rsidRPr="00196C5C">
              <w:rPr>
                <w:rFonts w:ascii="Arial" w:eastAsia="Times New Roman" w:hAnsi="Arial" w:cs="Arial"/>
                <w:vertAlign w:val="superscript"/>
                <w:lang w:eastAsia="pl-PL"/>
              </w:rPr>
              <w:t>5)</w:t>
            </w:r>
            <w:r w:rsidRPr="00196C5C">
              <w:rPr>
                <w:rFonts w:ascii="Arial" w:eastAsia="Times New Roman" w:hAnsi="Arial" w:cs="Arial"/>
                <w:lang w:eastAsia="pl-PL"/>
              </w:rPr>
              <w:t xml:space="preserve"> [Mg]</w:t>
            </w:r>
          </w:p>
        </w:tc>
        <w:tc>
          <w:tcPr>
            <w:tcW w:w="2163" w:type="dxa"/>
            <w:gridSpan w:val="2"/>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4"/>
                <w:szCs w:val="24"/>
                <w:vertAlign w:val="superscript"/>
                <w:lang w:eastAsia="pl-PL"/>
              </w:rPr>
            </w:pPr>
            <w:r w:rsidRPr="00196C5C">
              <w:rPr>
                <w:rFonts w:ascii="Arial" w:eastAsia="Times New Roman" w:hAnsi="Arial" w:cs="Arial"/>
                <w:lang w:eastAsia="pl-PL"/>
              </w:rPr>
              <w:t>Masa odpadów przygotowanych do ponownego użycia</w:t>
            </w:r>
            <w:r w:rsidRPr="00196C5C">
              <w:rPr>
                <w:rFonts w:ascii="Arial" w:eastAsia="Times New Roman" w:hAnsi="Arial" w:cs="Arial"/>
                <w:vertAlign w:val="superscript"/>
                <w:lang w:eastAsia="pl-PL"/>
              </w:rPr>
              <w:t>5)</w:t>
            </w:r>
          </w:p>
          <w:p w:rsidR="00196C5C" w:rsidRPr="00196C5C" w:rsidRDefault="00196C5C" w:rsidP="00196C5C">
            <w:pPr>
              <w:autoSpaceDE w:val="0"/>
              <w:autoSpaceDN w:val="0"/>
              <w:adjustRightInd w:val="0"/>
              <w:spacing w:after="0" w:line="240" w:lineRule="auto"/>
              <w:jc w:val="center"/>
              <w:rPr>
                <w:rFonts w:ascii="Arial" w:eastAsia="Times New Roman" w:hAnsi="Arial" w:cs="Arial"/>
                <w:sz w:val="24"/>
                <w:szCs w:val="24"/>
                <w:lang w:eastAsia="pl-PL"/>
              </w:rPr>
            </w:pPr>
            <w:r w:rsidRPr="00196C5C">
              <w:rPr>
                <w:rFonts w:ascii="Arial" w:eastAsia="Times New Roman" w:hAnsi="Arial" w:cs="Arial"/>
                <w:lang w:eastAsia="pl-PL"/>
              </w:rPr>
              <w:t>[Mg]</w:t>
            </w:r>
          </w:p>
        </w:tc>
      </w:tr>
      <w:tr w:rsidR="00196C5C" w:rsidRPr="00196C5C" w:rsidTr="00A061E0">
        <w:tblPrEx>
          <w:tblCellMar>
            <w:left w:w="108" w:type="dxa"/>
            <w:right w:w="108" w:type="dxa"/>
          </w:tblCellMar>
        </w:tblPrEx>
        <w:trPr>
          <w:trHeight w:val="590"/>
        </w:trPr>
        <w:tc>
          <w:tcPr>
            <w:tcW w:w="1949" w:type="dxa"/>
            <w:gridSpan w:val="4"/>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15 01 01</w:t>
            </w:r>
          </w:p>
        </w:tc>
        <w:tc>
          <w:tcPr>
            <w:tcW w:w="1985" w:type="dxa"/>
            <w:gridSpan w:val="5"/>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sz w:val="16"/>
                <w:szCs w:val="16"/>
                <w:lang w:eastAsia="pl-PL"/>
              </w:rPr>
              <w:t>Opakowania z papieru i tektury</w:t>
            </w:r>
          </w:p>
        </w:tc>
        <w:tc>
          <w:tcPr>
            <w:tcW w:w="1701" w:type="dxa"/>
            <w:gridSpan w:val="6"/>
            <w:vAlign w:val="center"/>
          </w:tcPr>
          <w:p w:rsidR="00196C5C" w:rsidRPr="00196C5C" w:rsidRDefault="00196C5C" w:rsidP="00196C5C">
            <w:pPr>
              <w:spacing w:after="0" w:line="240" w:lineRule="auto"/>
              <w:jc w:val="center"/>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11,8</w:t>
            </w:r>
          </w:p>
        </w:tc>
        <w:tc>
          <w:tcPr>
            <w:tcW w:w="1558" w:type="dxa"/>
            <w:gridSpan w:val="5"/>
            <w:vAlign w:val="center"/>
          </w:tcPr>
          <w:p w:rsidR="00196C5C" w:rsidRPr="00196C5C" w:rsidRDefault="00196C5C" w:rsidP="00196C5C">
            <w:pPr>
              <w:spacing w:after="0" w:line="240" w:lineRule="auto"/>
              <w:jc w:val="center"/>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11,8</w:t>
            </w:r>
          </w:p>
        </w:tc>
        <w:tc>
          <w:tcPr>
            <w:tcW w:w="2163" w:type="dxa"/>
            <w:gridSpan w:val="2"/>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p>
        </w:tc>
      </w:tr>
      <w:tr w:rsidR="00196C5C" w:rsidRPr="00196C5C" w:rsidTr="00A061E0">
        <w:tblPrEx>
          <w:tblCellMar>
            <w:left w:w="108" w:type="dxa"/>
            <w:right w:w="108" w:type="dxa"/>
          </w:tblCellMar>
        </w:tblPrEx>
        <w:trPr>
          <w:trHeight w:val="590"/>
        </w:trPr>
        <w:tc>
          <w:tcPr>
            <w:tcW w:w="1949" w:type="dxa"/>
            <w:gridSpan w:val="4"/>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 xml:space="preserve">15 01 02 </w:t>
            </w:r>
          </w:p>
        </w:tc>
        <w:tc>
          <w:tcPr>
            <w:tcW w:w="1985" w:type="dxa"/>
            <w:gridSpan w:val="5"/>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Opakowania z tworzyw sztucznych</w:t>
            </w:r>
          </w:p>
        </w:tc>
        <w:tc>
          <w:tcPr>
            <w:tcW w:w="1701" w:type="dxa"/>
            <w:gridSpan w:val="6"/>
            <w:vAlign w:val="center"/>
          </w:tcPr>
          <w:p w:rsidR="00196C5C" w:rsidRPr="00196C5C" w:rsidRDefault="00196C5C" w:rsidP="00196C5C">
            <w:pPr>
              <w:spacing w:after="0" w:line="240" w:lineRule="auto"/>
              <w:jc w:val="center"/>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13,5</w:t>
            </w:r>
          </w:p>
        </w:tc>
        <w:tc>
          <w:tcPr>
            <w:tcW w:w="1558" w:type="dxa"/>
            <w:gridSpan w:val="5"/>
            <w:vAlign w:val="center"/>
          </w:tcPr>
          <w:p w:rsidR="00196C5C" w:rsidRPr="00196C5C" w:rsidRDefault="00196C5C" w:rsidP="00196C5C">
            <w:pPr>
              <w:spacing w:after="0" w:line="240" w:lineRule="auto"/>
              <w:jc w:val="center"/>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11.3</w:t>
            </w:r>
          </w:p>
        </w:tc>
        <w:tc>
          <w:tcPr>
            <w:tcW w:w="2163" w:type="dxa"/>
            <w:gridSpan w:val="2"/>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2,2</w:t>
            </w:r>
          </w:p>
        </w:tc>
      </w:tr>
      <w:tr w:rsidR="00196C5C" w:rsidRPr="00196C5C" w:rsidTr="00A061E0">
        <w:tblPrEx>
          <w:tblCellMar>
            <w:left w:w="108" w:type="dxa"/>
            <w:right w:w="108" w:type="dxa"/>
          </w:tblCellMar>
        </w:tblPrEx>
        <w:trPr>
          <w:trHeight w:val="590"/>
        </w:trPr>
        <w:tc>
          <w:tcPr>
            <w:tcW w:w="1949" w:type="dxa"/>
            <w:gridSpan w:val="4"/>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15 01 06 </w:t>
            </w:r>
          </w:p>
        </w:tc>
        <w:tc>
          <w:tcPr>
            <w:tcW w:w="1985" w:type="dxa"/>
            <w:gridSpan w:val="5"/>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 Zmieszane odpady opakowaniowe</w:t>
            </w:r>
          </w:p>
        </w:tc>
        <w:tc>
          <w:tcPr>
            <w:tcW w:w="1701" w:type="dxa"/>
            <w:gridSpan w:val="6"/>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34,4</w:t>
            </w:r>
          </w:p>
        </w:tc>
        <w:tc>
          <w:tcPr>
            <w:tcW w:w="1558" w:type="dxa"/>
            <w:gridSpan w:val="5"/>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11</w:t>
            </w:r>
          </w:p>
        </w:tc>
        <w:tc>
          <w:tcPr>
            <w:tcW w:w="2163" w:type="dxa"/>
            <w:gridSpan w:val="2"/>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19</w:t>
            </w:r>
          </w:p>
        </w:tc>
      </w:tr>
      <w:tr w:rsidR="00196C5C" w:rsidRPr="00196C5C" w:rsidTr="00A061E0">
        <w:tblPrEx>
          <w:tblCellMar>
            <w:left w:w="108" w:type="dxa"/>
            <w:right w:w="108" w:type="dxa"/>
          </w:tblCellMar>
        </w:tblPrEx>
        <w:trPr>
          <w:trHeight w:val="546"/>
        </w:trPr>
        <w:tc>
          <w:tcPr>
            <w:tcW w:w="1949" w:type="dxa"/>
            <w:gridSpan w:val="4"/>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20 01 01</w:t>
            </w:r>
          </w:p>
        </w:tc>
        <w:tc>
          <w:tcPr>
            <w:tcW w:w="1985" w:type="dxa"/>
            <w:gridSpan w:val="5"/>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Papier i tektura</w:t>
            </w:r>
          </w:p>
        </w:tc>
        <w:tc>
          <w:tcPr>
            <w:tcW w:w="1701" w:type="dxa"/>
            <w:gridSpan w:val="6"/>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0,9</w:t>
            </w:r>
          </w:p>
        </w:tc>
        <w:tc>
          <w:tcPr>
            <w:tcW w:w="1558" w:type="dxa"/>
            <w:gridSpan w:val="5"/>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0,9</w:t>
            </w:r>
          </w:p>
        </w:tc>
        <w:tc>
          <w:tcPr>
            <w:tcW w:w="2163" w:type="dxa"/>
            <w:gridSpan w:val="2"/>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p>
        </w:tc>
      </w:tr>
      <w:tr w:rsidR="00196C5C" w:rsidRPr="00196C5C" w:rsidTr="00A061E0">
        <w:tblPrEx>
          <w:tblCellMar>
            <w:left w:w="108" w:type="dxa"/>
            <w:right w:w="108" w:type="dxa"/>
          </w:tblCellMar>
        </w:tblPrEx>
        <w:trPr>
          <w:trHeight w:val="546"/>
        </w:trPr>
        <w:tc>
          <w:tcPr>
            <w:tcW w:w="1949" w:type="dxa"/>
            <w:gridSpan w:val="4"/>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15 01 07</w:t>
            </w:r>
          </w:p>
        </w:tc>
        <w:tc>
          <w:tcPr>
            <w:tcW w:w="1985" w:type="dxa"/>
            <w:gridSpan w:val="5"/>
            <w:vAlign w:val="center"/>
          </w:tcPr>
          <w:p w:rsidR="00196C5C" w:rsidRPr="00196C5C" w:rsidRDefault="00196C5C" w:rsidP="00196C5C">
            <w:pPr>
              <w:spacing w:after="0" w:line="240" w:lineRule="auto"/>
              <w:rPr>
                <w:rFonts w:ascii="Times New Roman" w:eastAsia="Times New Roman" w:hAnsi="Times New Roman" w:cs="Times New Roman"/>
                <w:color w:val="000000"/>
                <w:sz w:val="16"/>
                <w:szCs w:val="16"/>
                <w:lang w:eastAsia="pl-PL"/>
              </w:rPr>
            </w:pPr>
            <w:r w:rsidRPr="00196C5C">
              <w:rPr>
                <w:rFonts w:ascii="Times New Roman" w:eastAsia="Times New Roman" w:hAnsi="Times New Roman" w:cs="Times New Roman"/>
                <w:color w:val="000000"/>
                <w:sz w:val="16"/>
                <w:szCs w:val="16"/>
                <w:lang w:eastAsia="pl-PL"/>
              </w:rPr>
              <w:t>Opakowania ze szkła</w:t>
            </w:r>
          </w:p>
        </w:tc>
        <w:tc>
          <w:tcPr>
            <w:tcW w:w="1701" w:type="dxa"/>
            <w:gridSpan w:val="6"/>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39,5</w:t>
            </w:r>
          </w:p>
        </w:tc>
        <w:tc>
          <w:tcPr>
            <w:tcW w:w="1558" w:type="dxa"/>
            <w:gridSpan w:val="5"/>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29,3</w:t>
            </w:r>
          </w:p>
        </w:tc>
        <w:tc>
          <w:tcPr>
            <w:tcW w:w="2163" w:type="dxa"/>
            <w:gridSpan w:val="2"/>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10,2</w:t>
            </w:r>
          </w:p>
        </w:tc>
      </w:tr>
      <w:tr w:rsidR="00196C5C" w:rsidRPr="00196C5C" w:rsidTr="00A061E0">
        <w:trPr>
          <w:trHeight w:val="590"/>
        </w:trPr>
        <w:tc>
          <w:tcPr>
            <w:tcW w:w="4669" w:type="dxa"/>
            <w:gridSpan w:val="12"/>
            <w:shd w:val="clear" w:color="auto" w:fill="D9D9D9"/>
            <w:vAlign w:val="center"/>
          </w:tcPr>
          <w:p w:rsidR="00196C5C" w:rsidRPr="00196C5C" w:rsidRDefault="00196C5C" w:rsidP="00196C5C">
            <w:pPr>
              <w:autoSpaceDE w:val="0"/>
              <w:autoSpaceDN w:val="0"/>
              <w:adjustRightInd w:val="0"/>
              <w:spacing w:after="0" w:line="240" w:lineRule="auto"/>
              <w:jc w:val="both"/>
              <w:rPr>
                <w:rFonts w:ascii="Arial" w:eastAsia="Times New Roman" w:hAnsi="Arial" w:cs="Arial"/>
                <w:sz w:val="24"/>
                <w:szCs w:val="24"/>
                <w:lang w:eastAsia="pl-PL"/>
              </w:rPr>
            </w:pPr>
            <w:r w:rsidRPr="00196C5C">
              <w:rPr>
                <w:rFonts w:ascii="Arial" w:eastAsia="Times New Roman" w:hAnsi="Arial" w:cs="Arial"/>
                <w:lang w:eastAsia="pl-PL"/>
              </w:rPr>
              <w:t>Osiągnięty poziom recyklingu, przygotowania do ponownego użycia następujących frakcji odpadów komunalnych: papieru, metali, tworzyw sztucznych i szkła</w:t>
            </w:r>
            <w:r w:rsidRPr="00196C5C">
              <w:rPr>
                <w:rFonts w:ascii="Arial" w:eastAsia="Times New Roman" w:hAnsi="Arial" w:cs="Arial"/>
                <w:vertAlign w:val="superscript"/>
                <w:lang w:eastAsia="pl-PL"/>
              </w:rPr>
              <w:t>11)</w:t>
            </w:r>
            <w:r w:rsidRPr="00196C5C">
              <w:rPr>
                <w:rFonts w:ascii="Arial" w:eastAsia="Times New Roman" w:hAnsi="Arial" w:cs="Arial"/>
                <w:lang w:eastAsia="pl-PL"/>
              </w:rPr>
              <w:t xml:space="preserve"> [%]</w:t>
            </w:r>
          </w:p>
        </w:tc>
        <w:tc>
          <w:tcPr>
            <w:tcW w:w="4687" w:type="dxa"/>
            <w:gridSpan w:val="10"/>
            <w:vAlign w:val="center"/>
          </w:tcPr>
          <w:p w:rsidR="00196C5C" w:rsidRPr="00196C5C" w:rsidRDefault="00196C5C" w:rsidP="00196C5C">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196C5C">
              <w:rPr>
                <w:rFonts w:ascii="Times New Roman" w:eastAsia="Times New Roman" w:hAnsi="Times New Roman" w:cs="Times New Roman"/>
                <w:sz w:val="20"/>
                <w:szCs w:val="20"/>
                <w:lang w:eastAsia="pl-PL"/>
              </w:rPr>
              <w:t>44,03%</w:t>
            </w:r>
          </w:p>
        </w:tc>
      </w:tr>
      <w:tr w:rsidR="00196C5C" w:rsidRPr="00196C5C" w:rsidTr="00A061E0">
        <w:trPr>
          <w:trHeight w:val="590"/>
        </w:trPr>
        <w:tc>
          <w:tcPr>
            <w:tcW w:w="9356" w:type="dxa"/>
            <w:gridSpan w:val="22"/>
            <w:shd w:val="clear" w:color="auto" w:fill="D9D9D9"/>
            <w:vAlign w:val="center"/>
          </w:tcPr>
          <w:p w:rsidR="00196C5C" w:rsidRPr="00196C5C" w:rsidRDefault="00196C5C" w:rsidP="00196C5C">
            <w:pPr>
              <w:spacing w:after="0" w:line="240" w:lineRule="auto"/>
              <w:jc w:val="both"/>
              <w:rPr>
                <w:rFonts w:ascii="Arial" w:eastAsia="Times New Roman" w:hAnsi="Arial" w:cs="Arial"/>
                <w:b/>
                <w:bCs/>
                <w:caps/>
                <w:sz w:val="24"/>
                <w:szCs w:val="24"/>
                <w:lang w:eastAsia="pl-PL"/>
              </w:rPr>
            </w:pPr>
            <w:r w:rsidRPr="00196C5C">
              <w:rPr>
                <w:rFonts w:ascii="Arial" w:eastAsia="Times New Roman" w:hAnsi="Arial" w:cs="Arial"/>
                <w:b/>
                <w:bCs/>
                <w:caps/>
                <w:lang w:eastAsia="pl-PL"/>
              </w:rPr>
              <w:t xml:space="preserve">VI. poziom recyklingu, przygotowania do ponownego użycia i odzysku innymi metodami innych niż niebezpieczne odpadów budowlanych </w:t>
            </w:r>
            <w:r w:rsidRPr="00196C5C">
              <w:rPr>
                <w:rFonts w:ascii="Arial" w:eastAsia="Times New Roman" w:hAnsi="Arial" w:cs="Arial"/>
                <w:b/>
                <w:bCs/>
                <w:caps/>
                <w:lang w:eastAsia="pl-PL"/>
              </w:rPr>
              <w:br/>
              <w:t>i rozbiórkowych</w:t>
            </w:r>
            <w:r w:rsidRPr="00196C5C">
              <w:rPr>
                <w:rFonts w:ascii="Arial" w:eastAsia="Times New Roman" w:hAnsi="Arial" w:cs="Arial"/>
                <w:b/>
                <w:bCs/>
                <w:caps/>
                <w:vertAlign w:val="superscript"/>
                <w:lang w:eastAsia="pl-PL"/>
              </w:rPr>
              <w:t>12)</w:t>
            </w:r>
            <w:r w:rsidRPr="00196C5C">
              <w:rPr>
                <w:rFonts w:ascii="Arial" w:eastAsia="Times New Roman" w:hAnsi="Arial" w:cs="Arial"/>
                <w:b/>
                <w:bCs/>
                <w:caps/>
                <w:lang w:eastAsia="pl-PL"/>
              </w:rPr>
              <w:t xml:space="preserve"> z odebranych z obszaru gminy odpadów komunalnych</w:t>
            </w:r>
          </w:p>
        </w:tc>
      </w:tr>
      <w:tr w:rsidR="00196C5C" w:rsidRPr="00196C5C" w:rsidTr="00A061E0">
        <w:tblPrEx>
          <w:tblCellMar>
            <w:left w:w="108" w:type="dxa"/>
            <w:right w:w="108" w:type="dxa"/>
          </w:tblCellMar>
        </w:tblPrEx>
        <w:trPr>
          <w:trHeight w:val="590"/>
        </w:trPr>
        <w:tc>
          <w:tcPr>
            <w:tcW w:w="1524" w:type="dxa"/>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0"/>
                <w:szCs w:val="20"/>
                <w:lang w:eastAsia="pl-PL"/>
              </w:rPr>
            </w:pPr>
            <w:r w:rsidRPr="00196C5C">
              <w:rPr>
                <w:rFonts w:ascii="Arial" w:eastAsia="Times New Roman" w:hAnsi="Arial" w:cs="Arial"/>
                <w:sz w:val="20"/>
                <w:szCs w:val="20"/>
                <w:lang w:eastAsia="pl-PL"/>
              </w:rPr>
              <w:lastRenderedPageBreak/>
              <w:t>Kod odebranych odpadów</w:t>
            </w:r>
            <w:r w:rsidRPr="00196C5C">
              <w:rPr>
                <w:rFonts w:ascii="Arial" w:eastAsia="Times New Roman" w:hAnsi="Arial" w:cs="Arial"/>
                <w:sz w:val="20"/>
                <w:szCs w:val="20"/>
                <w:vertAlign w:val="superscript"/>
                <w:lang w:eastAsia="pl-PL"/>
              </w:rPr>
              <w:t>4)</w:t>
            </w:r>
          </w:p>
        </w:tc>
        <w:tc>
          <w:tcPr>
            <w:tcW w:w="1559" w:type="dxa"/>
            <w:gridSpan w:val="6"/>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0"/>
                <w:szCs w:val="20"/>
                <w:lang w:eastAsia="pl-PL"/>
              </w:rPr>
            </w:pPr>
            <w:r w:rsidRPr="00196C5C">
              <w:rPr>
                <w:rFonts w:ascii="Arial" w:eastAsia="Times New Roman" w:hAnsi="Arial" w:cs="Arial"/>
                <w:sz w:val="20"/>
                <w:szCs w:val="20"/>
                <w:lang w:eastAsia="pl-PL"/>
              </w:rPr>
              <w:t>Rodzaj odebranych odpadów</w:t>
            </w:r>
            <w:r w:rsidRPr="00196C5C">
              <w:rPr>
                <w:rFonts w:ascii="Arial" w:eastAsia="Times New Roman" w:hAnsi="Arial" w:cs="Arial"/>
                <w:sz w:val="20"/>
                <w:szCs w:val="20"/>
                <w:vertAlign w:val="superscript"/>
                <w:lang w:eastAsia="pl-PL"/>
              </w:rPr>
              <w:t>4)</w:t>
            </w:r>
          </w:p>
        </w:tc>
        <w:tc>
          <w:tcPr>
            <w:tcW w:w="1559" w:type="dxa"/>
            <w:gridSpan w:val="4"/>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0"/>
                <w:szCs w:val="20"/>
                <w:vertAlign w:val="superscript"/>
                <w:lang w:eastAsia="pl-PL"/>
              </w:rPr>
            </w:pPr>
            <w:r w:rsidRPr="00196C5C">
              <w:rPr>
                <w:rFonts w:ascii="Arial" w:eastAsia="Times New Roman" w:hAnsi="Arial" w:cs="Arial"/>
                <w:sz w:val="20"/>
                <w:szCs w:val="20"/>
                <w:lang w:eastAsia="pl-PL"/>
              </w:rPr>
              <w:t>Łączna masa odebranych odpadów</w:t>
            </w:r>
            <w:r w:rsidRPr="00196C5C">
              <w:rPr>
                <w:rFonts w:ascii="Arial" w:eastAsia="Times New Roman" w:hAnsi="Arial" w:cs="Arial"/>
                <w:sz w:val="20"/>
                <w:szCs w:val="20"/>
                <w:vertAlign w:val="superscript"/>
                <w:lang w:eastAsia="pl-PL"/>
              </w:rPr>
              <w:t>5)</w:t>
            </w:r>
          </w:p>
          <w:p w:rsidR="00196C5C" w:rsidRPr="00196C5C" w:rsidRDefault="00196C5C" w:rsidP="00196C5C">
            <w:pPr>
              <w:autoSpaceDE w:val="0"/>
              <w:autoSpaceDN w:val="0"/>
              <w:adjustRightInd w:val="0"/>
              <w:spacing w:after="0" w:line="240" w:lineRule="auto"/>
              <w:jc w:val="center"/>
              <w:rPr>
                <w:rFonts w:ascii="Arial" w:eastAsia="Times New Roman" w:hAnsi="Arial" w:cs="Arial"/>
                <w:sz w:val="20"/>
                <w:szCs w:val="20"/>
                <w:vertAlign w:val="superscript"/>
                <w:lang w:eastAsia="pl-PL"/>
              </w:rPr>
            </w:pPr>
            <w:r w:rsidRPr="00196C5C">
              <w:rPr>
                <w:rFonts w:ascii="Arial" w:eastAsia="Times New Roman" w:hAnsi="Arial" w:cs="Arial"/>
                <w:sz w:val="20"/>
                <w:szCs w:val="20"/>
                <w:lang w:eastAsia="pl-PL"/>
              </w:rPr>
              <w:t>[Mg]</w:t>
            </w:r>
          </w:p>
        </w:tc>
        <w:tc>
          <w:tcPr>
            <w:tcW w:w="1560" w:type="dxa"/>
            <w:gridSpan w:val="5"/>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0"/>
                <w:szCs w:val="20"/>
                <w:vertAlign w:val="superscript"/>
                <w:lang w:eastAsia="pl-PL"/>
              </w:rPr>
            </w:pPr>
            <w:r w:rsidRPr="00196C5C">
              <w:rPr>
                <w:rFonts w:ascii="Arial" w:eastAsia="Times New Roman" w:hAnsi="Arial" w:cs="Arial"/>
                <w:sz w:val="20"/>
                <w:szCs w:val="20"/>
                <w:lang w:eastAsia="pl-PL"/>
              </w:rPr>
              <w:t>Masa odpadów poddanych recyklingowi</w:t>
            </w:r>
            <w:r w:rsidRPr="00196C5C">
              <w:rPr>
                <w:rFonts w:ascii="Arial" w:eastAsia="Times New Roman" w:hAnsi="Arial" w:cs="Arial"/>
                <w:sz w:val="20"/>
                <w:szCs w:val="20"/>
                <w:vertAlign w:val="superscript"/>
                <w:lang w:eastAsia="pl-PL"/>
              </w:rPr>
              <w:t>5)</w:t>
            </w:r>
          </w:p>
          <w:p w:rsidR="00196C5C" w:rsidRPr="00196C5C" w:rsidRDefault="00196C5C" w:rsidP="00196C5C">
            <w:pPr>
              <w:autoSpaceDE w:val="0"/>
              <w:autoSpaceDN w:val="0"/>
              <w:adjustRightInd w:val="0"/>
              <w:spacing w:after="0" w:line="240" w:lineRule="auto"/>
              <w:jc w:val="center"/>
              <w:rPr>
                <w:rFonts w:ascii="Arial" w:eastAsia="Times New Roman" w:hAnsi="Arial" w:cs="Arial"/>
                <w:sz w:val="20"/>
                <w:szCs w:val="20"/>
                <w:lang w:eastAsia="pl-PL"/>
              </w:rPr>
            </w:pPr>
            <w:r w:rsidRPr="00196C5C">
              <w:rPr>
                <w:rFonts w:ascii="Arial" w:eastAsia="Times New Roman" w:hAnsi="Arial" w:cs="Arial"/>
                <w:sz w:val="20"/>
                <w:szCs w:val="20"/>
                <w:lang w:eastAsia="pl-PL"/>
              </w:rPr>
              <w:t>[Mg]</w:t>
            </w:r>
          </w:p>
        </w:tc>
        <w:tc>
          <w:tcPr>
            <w:tcW w:w="1842" w:type="dxa"/>
            <w:gridSpan w:val="5"/>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0"/>
                <w:szCs w:val="20"/>
                <w:vertAlign w:val="superscript"/>
                <w:lang w:eastAsia="pl-PL"/>
              </w:rPr>
            </w:pPr>
            <w:r w:rsidRPr="00196C5C">
              <w:rPr>
                <w:rFonts w:ascii="Arial" w:eastAsia="Times New Roman" w:hAnsi="Arial" w:cs="Arial"/>
                <w:sz w:val="20"/>
                <w:szCs w:val="20"/>
                <w:lang w:eastAsia="pl-PL"/>
              </w:rPr>
              <w:t>Masa odpadów przygotowanych do ponownego użycia</w:t>
            </w:r>
            <w:r w:rsidRPr="00196C5C">
              <w:rPr>
                <w:rFonts w:ascii="Arial" w:eastAsia="Times New Roman" w:hAnsi="Arial" w:cs="Arial"/>
                <w:sz w:val="20"/>
                <w:szCs w:val="20"/>
                <w:vertAlign w:val="superscript"/>
                <w:lang w:eastAsia="pl-PL"/>
              </w:rPr>
              <w:t>5)</w:t>
            </w:r>
          </w:p>
          <w:p w:rsidR="00196C5C" w:rsidRPr="00196C5C" w:rsidDel="00BF0095" w:rsidRDefault="00196C5C" w:rsidP="00196C5C">
            <w:pPr>
              <w:autoSpaceDE w:val="0"/>
              <w:autoSpaceDN w:val="0"/>
              <w:adjustRightInd w:val="0"/>
              <w:spacing w:after="0" w:line="240" w:lineRule="auto"/>
              <w:jc w:val="center"/>
              <w:rPr>
                <w:rFonts w:ascii="Arial" w:eastAsia="Times New Roman" w:hAnsi="Arial" w:cs="Arial"/>
                <w:sz w:val="20"/>
                <w:szCs w:val="20"/>
                <w:vertAlign w:val="superscript"/>
                <w:lang w:eastAsia="pl-PL"/>
              </w:rPr>
            </w:pPr>
            <w:r w:rsidRPr="00196C5C">
              <w:rPr>
                <w:rFonts w:ascii="Arial" w:eastAsia="Times New Roman" w:hAnsi="Arial" w:cs="Arial"/>
                <w:sz w:val="20"/>
                <w:szCs w:val="20"/>
                <w:lang w:eastAsia="pl-PL"/>
              </w:rPr>
              <w:t>[Mg]</w:t>
            </w:r>
          </w:p>
        </w:tc>
        <w:tc>
          <w:tcPr>
            <w:tcW w:w="1312" w:type="dxa"/>
            <w:shd w:val="clear" w:color="auto" w:fill="D9D9D9"/>
            <w:vAlign w:val="center"/>
          </w:tcPr>
          <w:p w:rsidR="00196C5C" w:rsidRPr="00196C5C" w:rsidRDefault="00196C5C" w:rsidP="00196C5C">
            <w:pPr>
              <w:autoSpaceDE w:val="0"/>
              <w:autoSpaceDN w:val="0"/>
              <w:adjustRightInd w:val="0"/>
              <w:spacing w:after="0" w:line="240" w:lineRule="auto"/>
              <w:jc w:val="center"/>
              <w:rPr>
                <w:rFonts w:ascii="Arial" w:eastAsia="Times New Roman" w:hAnsi="Arial" w:cs="Arial"/>
                <w:sz w:val="20"/>
                <w:szCs w:val="20"/>
                <w:vertAlign w:val="superscript"/>
                <w:lang w:eastAsia="pl-PL"/>
              </w:rPr>
            </w:pPr>
            <w:r w:rsidRPr="00196C5C">
              <w:rPr>
                <w:rFonts w:ascii="Arial" w:eastAsia="Times New Roman" w:hAnsi="Arial" w:cs="Arial"/>
                <w:sz w:val="20"/>
                <w:szCs w:val="20"/>
                <w:lang w:eastAsia="pl-PL"/>
              </w:rPr>
              <w:t xml:space="preserve">Masa odpadów poddanych odzyskowi innymi metodami niż recykling </w:t>
            </w:r>
            <w:r w:rsidRPr="00196C5C">
              <w:rPr>
                <w:rFonts w:ascii="Arial" w:eastAsia="Times New Roman" w:hAnsi="Arial" w:cs="Arial"/>
                <w:sz w:val="20"/>
                <w:szCs w:val="20"/>
                <w:lang w:eastAsia="pl-PL"/>
              </w:rPr>
              <w:br/>
              <w:t>i ponowne użycie</w:t>
            </w:r>
            <w:r w:rsidRPr="00196C5C">
              <w:rPr>
                <w:rFonts w:ascii="Arial" w:eastAsia="Times New Roman" w:hAnsi="Arial" w:cs="Arial"/>
                <w:sz w:val="20"/>
                <w:szCs w:val="20"/>
                <w:vertAlign w:val="superscript"/>
                <w:lang w:eastAsia="pl-PL"/>
              </w:rPr>
              <w:t>5)</w:t>
            </w:r>
          </w:p>
          <w:p w:rsidR="00196C5C" w:rsidRPr="00196C5C" w:rsidRDefault="00196C5C" w:rsidP="00196C5C">
            <w:pPr>
              <w:autoSpaceDE w:val="0"/>
              <w:autoSpaceDN w:val="0"/>
              <w:adjustRightInd w:val="0"/>
              <w:spacing w:after="0" w:line="240" w:lineRule="auto"/>
              <w:jc w:val="center"/>
              <w:rPr>
                <w:rFonts w:ascii="Arial" w:eastAsia="Times New Roman" w:hAnsi="Arial" w:cs="Arial"/>
                <w:sz w:val="20"/>
                <w:szCs w:val="20"/>
                <w:lang w:eastAsia="pl-PL"/>
              </w:rPr>
            </w:pPr>
            <w:r w:rsidRPr="00196C5C">
              <w:rPr>
                <w:rFonts w:ascii="Arial" w:eastAsia="Times New Roman" w:hAnsi="Arial" w:cs="Arial"/>
                <w:sz w:val="20"/>
                <w:szCs w:val="20"/>
                <w:lang w:eastAsia="pl-PL"/>
              </w:rPr>
              <w:t>[Mg]</w:t>
            </w:r>
          </w:p>
        </w:tc>
      </w:tr>
      <w:tr w:rsidR="00196C5C" w:rsidRPr="00196C5C" w:rsidTr="00A061E0">
        <w:tblPrEx>
          <w:tblCellMar>
            <w:left w:w="108" w:type="dxa"/>
            <w:right w:w="108" w:type="dxa"/>
          </w:tblCellMar>
        </w:tblPrEx>
        <w:trPr>
          <w:trHeight w:val="590"/>
        </w:trPr>
        <w:tc>
          <w:tcPr>
            <w:tcW w:w="1524" w:type="dxa"/>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17 01 01</w:t>
            </w:r>
          </w:p>
        </w:tc>
        <w:tc>
          <w:tcPr>
            <w:tcW w:w="1559" w:type="dxa"/>
            <w:gridSpan w:val="6"/>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Odpady betonu oraz gruz betonowy z rozbiórek i remontów</w:t>
            </w:r>
          </w:p>
        </w:tc>
        <w:tc>
          <w:tcPr>
            <w:tcW w:w="1559" w:type="dxa"/>
            <w:gridSpan w:val="4"/>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6,5</w:t>
            </w:r>
          </w:p>
        </w:tc>
        <w:tc>
          <w:tcPr>
            <w:tcW w:w="1560" w:type="dxa"/>
            <w:gridSpan w:val="5"/>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w:t>
            </w:r>
          </w:p>
        </w:tc>
        <w:tc>
          <w:tcPr>
            <w:tcW w:w="1842" w:type="dxa"/>
            <w:gridSpan w:val="5"/>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w:t>
            </w:r>
          </w:p>
        </w:tc>
        <w:tc>
          <w:tcPr>
            <w:tcW w:w="1312" w:type="dxa"/>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6,5</w:t>
            </w:r>
          </w:p>
        </w:tc>
      </w:tr>
      <w:tr w:rsidR="00196C5C" w:rsidRPr="00196C5C" w:rsidTr="00A061E0">
        <w:tblPrEx>
          <w:tblCellMar>
            <w:left w:w="108" w:type="dxa"/>
            <w:right w:w="108" w:type="dxa"/>
          </w:tblCellMar>
        </w:tblPrEx>
        <w:trPr>
          <w:trHeight w:val="339"/>
        </w:trPr>
        <w:tc>
          <w:tcPr>
            <w:tcW w:w="1524" w:type="dxa"/>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17 04 05</w:t>
            </w:r>
          </w:p>
        </w:tc>
        <w:tc>
          <w:tcPr>
            <w:tcW w:w="1559" w:type="dxa"/>
            <w:gridSpan w:val="6"/>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Żelazo i stal</w:t>
            </w:r>
          </w:p>
        </w:tc>
        <w:tc>
          <w:tcPr>
            <w:tcW w:w="1559" w:type="dxa"/>
            <w:gridSpan w:val="4"/>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4,1</w:t>
            </w:r>
          </w:p>
        </w:tc>
        <w:tc>
          <w:tcPr>
            <w:tcW w:w="1560" w:type="dxa"/>
            <w:gridSpan w:val="5"/>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4,1</w:t>
            </w:r>
          </w:p>
        </w:tc>
        <w:tc>
          <w:tcPr>
            <w:tcW w:w="1842" w:type="dxa"/>
            <w:gridSpan w:val="5"/>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w:t>
            </w:r>
          </w:p>
        </w:tc>
        <w:tc>
          <w:tcPr>
            <w:tcW w:w="1312" w:type="dxa"/>
            <w:vAlign w:val="center"/>
          </w:tcPr>
          <w:p w:rsidR="00196C5C" w:rsidRPr="00196C5C" w:rsidRDefault="00196C5C" w:rsidP="00196C5C">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196C5C">
              <w:rPr>
                <w:rFonts w:ascii="Times New Roman" w:eastAsia="Times New Roman" w:hAnsi="Times New Roman" w:cs="Times New Roman"/>
                <w:sz w:val="16"/>
                <w:szCs w:val="16"/>
                <w:lang w:eastAsia="pl-PL"/>
              </w:rPr>
              <w:t>-</w:t>
            </w:r>
          </w:p>
        </w:tc>
      </w:tr>
      <w:tr w:rsidR="00196C5C" w:rsidRPr="00196C5C" w:rsidTr="00A061E0">
        <w:trPr>
          <w:trHeight w:val="590"/>
        </w:trPr>
        <w:tc>
          <w:tcPr>
            <w:tcW w:w="4669" w:type="dxa"/>
            <w:gridSpan w:val="12"/>
            <w:shd w:val="clear" w:color="auto" w:fill="D9D9D9"/>
            <w:vAlign w:val="center"/>
          </w:tcPr>
          <w:p w:rsidR="00196C5C" w:rsidRPr="00196C5C" w:rsidRDefault="00196C5C" w:rsidP="00196C5C">
            <w:pPr>
              <w:autoSpaceDE w:val="0"/>
              <w:autoSpaceDN w:val="0"/>
              <w:adjustRightInd w:val="0"/>
              <w:spacing w:after="0" w:line="240" w:lineRule="auto"/>
              <w:jc w:val="both"/>
              <w:rPr>
                <w:rFonts w:ascii="Arial" w:eastAsia="Times New Roman" w:hAnsi="Arial" w:cs="Arial"/>
                <w:sz w:val="24"/>
                <w:szCs w:val="24"/>
                <w:lang w:eastAsia="pl-PL"/>
              </w:rPr>
            </w:pPr>
            <w:r w:rsidRPr="00196C5C">
              <w:rPr>
                <w:rFonts w:ascii="Arial" w:eastAsia="Times New Roman" w:hAnsi="Arial" w:cs="Arial"/>
                <w:lang w:eastAsia="pl-PL"/>
              </w:rPr>
              <w:t>Osiągnięty poziom recyklingu, przygotowania do ponownego użycia i odzysku innymi metodami innych niż niebezpieczne odpadów budowlanych i rozbiórkowych</w:t>
            </w:r>
            <w:r w:rsidRPr="00196C5C">
              <w:rPr>
                <w:rFonts w:ascii="Arial" w:eastAsia="Times New Roman" w:hAnsi="Arial" w:cs="Arial"/>
                <w:vertAlign w:val="superscript"/>
                <w:lang w:eastAsia="pl-PL"/>
              </w:rPr>
              <w:t>11)</w:t>
            </w:r>
            <w:r w:rsidRPr="00196C5C">
              <w:rPr>
                <w:rFonts w:ascii="Arial" w:eastAsia="Times New Roman" w:hAnsi="Arial" w:cs="Arial"/>
                <w:lang w:eastAsia="pl-PL"/>
              </w:rPr>
              <w:t xml:space="preserve"> [%]</w:t>
            </w:r>
          </w:p>
        </w:tc>
        <w:tc>
          <w:tcPr>
            <w:tcW w:w="4687" w:type="dxa"/>
            <w:gridSpan w:val="10"/>
            <w:vAlign w:val="center"/>
          </w:tcPr>
          <w:p w:rsidR="00196C5C" w:rsidRPr="00196C5C" w:rsidRDefault="00196C5C" w:rsidP="00196C5C">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196C5C">
              <w:rPr>
                <w:rFonts w:ascii="Times New Roman" w:eastAsia="Times New Roman" w:hAnsi="Times New Roman" w:cs="Times New Roman"/>
                <w:sz w:val="20"/>
                <w:szCs w:val="20"/>
                <w:lang w:eastAsia="pl-PL"/>
              </w:rPr>
              <w:t>100%</w:t>
            </w:r>
          </w:p>
        </w:tc>
      </w:tr>
    </w:tbl>
    <w:p w:rsidR="00C82D23" w:rsidRDefault="00C82D23" w:rsidP="00C82D23">
      <w:pPr>
        <w:jc w:val="both"/>
        <w:rPr>
          <w:rFonts w:ascii="Times New Roman" w:hAnsi="Times New Roman" w:cs="Times New Roman"/>
          <w:sz w:val="24"/>
          <w:szCs w:val="24"/>
        </w:rPr>
      </w:pPr>
    </w:p>
    <w:p w:rsidR="0081143E" w:rsidRPr="009F026F" w:rsidRDefault="0081143E" w:rsidP="00C82D23">
      <w:pPr>
        <w:jc w:val="both"/>
        <w:rPr>
          <w:rFonts w:ascii="Times New Roman" w:hAnsi="Times New Roman" w:cs="Times New Roman"/>
          <w:color w:val="FF0000"/>
          <w:sz w:val="24"/>
          <w:szCs w:val="24"/>
        </w:rPr>
      </w:pPr>
    </w:p>
    <w:p w:rsidR="00C82D23" w:rsidRPr="00C82D23" w:rsidRDefault="00C82D23" w:rsidP="00C82D23">
      <w:pPr>
        <w:keepNext/>
        <w:keepLines/>
        <w:numPr>
          <w:ilvl w:val="1"/>
          <w:numId w:val="2"/>
        </w:numPr>
        <w:spacing w:after="120" w:line="360" w:lineRule="auto"/>
        <w:ind w:left="1077"/>
        <w:jc w:val="both"/>
        <w:outlineLvl w:val="1"/>
        <w:rPr>
          <w:rFonts w:ascii="Times New Roman" w:eastAsiaTheme="majorEastAsia" w:hAnsi="Times New Roman" w:cs="Times New Roman"/>
          <w:b/>
          <w:bCs/>
          <w:sz w:val="26"/>
          <w:szCs w:val="26"/>
        </w:rPr>
      </w:pPr>
      <w:bookmarkStart w:id="12" w:name="_Toc415058921"/>
      <w:r w:rsidRPr="00C82D23">
        <w:rPr>
          <w:rFonts w:ascii="Times New Roman" w:eastAsiaTheme="majorEastAsia" w:hAnsi="Times New Roman" w:cs="Times New Roman"/>
          <w:b/>
          <w:bCs/>
          <w:sz w:val="26"/>
          <w:szCs w:val="26"/>
        </w:rPr>
        <w:t xml:space="preserve">Koszty poniesione w związku z odbieraniem, odzyskiem, recyklingiem </w:t>
      </w:r>
      <w:r w:rsidRPr="00C82D23">
        <w:rPr>
          <w:rFonts w:ascii="Times New Roman" w:eastAsiaTheme="majorEastAsia" w:hAnsi="Times New Roman" w:cs="Times New Roman"/>
          <w:b/>
          <w:bCs/>
          <w:sz w:val="26"/>
          <w:szCs w:val="26"/>
        </w:rPr>
        <w:br/>
        <w:t>i unieszkodliwianiem odpadów komunalnych</w:t>
      </w:r>
      <w:bookmarkEnd w:id="12"/>
      <w:r w:rsidRPr="00C82D23">
        <w:rPr>
          <w:rFonts w:ascii="Times New Roman" w:eastAsiaTheme="majorEastAsia" w:hAnsi="Times New Roman" w:cs="Times New Roman"/>
          <w:b/>
          <w:bCs/>
          <w:sz w:val="26"/>
          <w:szCs w:val="26"/>
        </w:rPr>
        <w:t xml:space="preserve">  </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 xml:space="preserve">Koszty poniesione przez Gminę Łączna w związku z odbieraniem, odzyskiem, recyklingiem </w:t>
      </w:r>
      <w:r w:rsidRPr="00C82D23">
        <w:rPr>
          <w:rFonts w:ascii="Times New Roman" w:hAnsi="Times New Roman" w:cs="Times New Roman"/>
        </w:rPr>
        <w:br/>
        <w:t>i unieszkodliwianiem odpadów komunalnych uwzględniają koszty administracyjne, wyposażenie stanowiska oraz obsługę informatyczną programu do gospodarki odpadami.</w:t>
      </w:r>
    </w:p>
    <w:p w:rsidR="00C82D23" w:rsidRPr="00C82D23" w:rsidRDefault="00C82D23" w:rsidP="00C82D23">
      <w:pPr>
        <w:spacing w:after="0" w:line="360" w:lineRule="auto"/>
        <w:jc w:val="both"/>
        <w:rPr>
          <w:rFonts w:ascii="Times New Roman" w:hAnsi="Times New Roman" w:cs="Times New Roman"/>
        </w:rPr>
      </w:pPr>
    </w:p>
    <w:p w:rsidR="00C82D23" w:rsidRPr="00C82D23" w:rsidRDefault="00C82D23" w:rsidP="00C82D23">
      <w:pPr>
        <w:spacing w:after="0" w:line="360" w:lineRule="auto"/>
        <w:rPr>
          <w:rFonts w:ascii="Times New Roman" w:eastAsia="Times New Roman" w:hAnsi="Times New Roman" w:cs="Times New Roman"/>
          <w:lang w:eastAsia="pl-PL"/>
        </w:rPr>
      </w:pPr>
      <w:r w:rsidRPr="00C82D23">
        <w:rPr>
          <w:rFonts w:ascii="Times New Roman" w:eastAsia="Times New Roman" w:hAnsi="Times New Roman" w:cs="Times New Roman"/>
          <w:lang w:eastAsia="pl-PL"/>
        </w:rPr>
        <w:t>Opłata z tytułu gospodarow</w:t>
      </w:r>
      <w:r w:rsidR="008C4EF9">
        <w:rPr>
          <w:rFonts w:ascii="Times New Roman" w:eastAsia="Times New Roman" w:hAnsi="Times New Roman" w:cs="Times New Roman"/>
          <w:lang w:eastAsia="pl-PL"/>
        </w:rPr>
        <w:t>ania odpadami komunalnymi w 2015</w:t>
      </w:r>
      <w:r w:rsidRPr="00C82D23">
        <w:rPr>
          <w:rFonts w:ascii="Times New Roman" w:eastAsia="Times New Roman" w:hAnsi="Times New Roman" w:cs="Times New Roman"/>
          <w:lang w:eastAsia="pl-PL"/>
        </w:rPr>
        <w:t xml:space="preserve"> r.:</w:t>
      </w:r>
    </w:p>
    <w:p w:rsidR="00C82D23" w:rsidRPr="00C82D23" w:rsidRDefault="00714B27" w:rsidP="00C82D23">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Wpłaty bieżące: </w:t>
      </w:r>
      <w:r w:rsidR="00420CFD">
        <w:rPr>
          <w:rFonts w:ascii="Times New Roman" w:eastAsia="Times New Roman" w:hAnsi="Times New Roman" w:cs="Times New Roman"/>
          <w:lang w:eastAsia="pl-PL"/>
        </w:rPr>
        <w:t>224</w:t>
      </w:r>
      <w:r w:rsidR="003C4420">
        <w:rPr>
          <w:rFonts w:ascii="Times New Roman" w:eastAsia="Times New Roman" w:hAnsi="Times New Roman" w:cs="Times New Roman"/>
          <w:lang w:eastAsia="pl-PL"/>
        </w:rPr>
        <w:t>.</w:t>
      </w:r>
      <w:r w:rsidR="00420CFD">
        <w:rPr>
          <w:rFonts w:ascii="Times New Roman" w:eastAsia="Times New Roman" w:hAnsi="Times New Roman" w:cs="Times New Roman"/>
          <w:lang w:eastAsia="pl-PL"/>
        </w:rPr>
        <w:t>210,60</w:t>
      </w:r>
      <w:r w:rsidR="003C4420">
        <w:rPr>
          <w:rFonts w:ascii="Times New Roman" w:eastAsia="Times New Roman" w:hAnsi="Times New Roman" w:cs="Times New Roman"/>
          <w:lang w:eastAsia="pl-PL"/>
        </w:rPr>
        <w:t xml:space="preserve"> zł</w:t>
      </w:r>
    </w:p>
    <w:p w:rsidR="00C82D23" w:rsidRPr="00C82D23" w:rsidRDefault="00714B27" w:rsidP="00C82D23">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Wpłaty zaległości: </w:t>
      </w:r>
      <w:r w:rsidR="003C4420">
        <w:rPr>
          <w:rFonts w:ascii="Times New Roman" w:eastAsia="Times New Roman" w:hAnsi="Times New Roman" w:cs="Times New Roman"/>
          <w:lang w:eastAsia="pl-PL"/>
        </w:rPr>
        <w:t>8.</w:t>
      </w:r>
      <w:r w:rsidR="00420CFD">
        <w:rPr>
          <w:rFonts w:ascii="Times New Roman" w:eastAsia="Times New Roman" w:hAnsi="Times New Roman" w:cs="Times New Roman"/>
          <w:lang w:eastAsia="pl-PL"/>
        </w:rPr>
        <w:t>086</w:t>
      </w:r>
      <w:r w:rsidR="003C4420">
        <w:rPr>
          <w:rFonts w:ascii="Times New Roman" w:eastAsia="Times New Roman" w:hAnsi="Times New Roman" w:cs="Times New Roman"/>
          <w:lang w:eastAsia="pl-PL"/>
        </w:rPr>
        <w:t xml:space="preserve"> zł</w:t>
      </w:r>
    </w:p>
    <w:p w:rsidR="00C82D23" w:rsidRPr="00C82D23" w:rsidRDefault="00714B27" w:rsidP="00C82D23">
      <w:pPr>
        <w:spacing w:after="0" w:line="360" w:lineRule="auto"/>
        <w:jc w:val="both"/>
        <w:rPr>
          <w:rFonts w:ascii="Times New Roman" w:hAnsi="Times New Roman" w:cs="Times New Roman"/>
        </w:rPr>
      </w:pPr>
      <w:r>
        <w:rPr>
          <w:rFonts w:ascii="Times New Roman" w:hAnsi="Times New Roman" w:cs="Times New Roman"/>
        </w:rPr>
        <w:t xml:space="preserve">Koszty upomnienia: </w:t>
      </w:r>
      <w:r w:rsidR="00420CFD">
        <w:rPr>
          <w:rFonts w:ascii="Times New Roman" w:hAnsi="Times New Roman" w:cs="Times New Roman"/>
        </w:rPr>
        <w:t>3</w:t>
      </w:r>
      <w:r w:rsidR="003C4420">
        <w:rPr>
          <w:rFonts w:ascii="Times New Roman" w:hAnsi="Times New Roman" w:cs="Times New Roman"/>
        </w:rPr>
        <w:t>.</w:t>
      </w:r>
      <w:r w:rsidR="00AB6631">
        <w:rPr>
          <w:rFonts w:ascii="Times New Roman" w:hAnsi="Times New Roman" w:cs="Times New Roman"/>
        </w:rPr>
        <w:t>936</w:t>
      </w:r>
      <w:r w:rsidR="00420CFD">
        <w:rPr>
          <w:rFonts w:ascii="Times New Roman" w:hAnsi="Times New Roman" w:cs="Times New Roman"/>
        </w:rPr>
        <w:t>,20</w:t>
      </w:r>
      <w:r w:rsidR="003C4420">
        <w:rPr>
          <w:rFonts w:ascii="Times New Roman" w:hAnsi="Times New Roman" w:cs="Times New Roman"/>
        </w:rPr>
        <w:t xml:space="preserve"> zł</w:t>
      </w:r>
    </w:p>
    <w:p w:rsidR="00C82D23" w:rsidRPr="00C82D23" w:rsidRDefault="008C4EF9" w:rsidP="00C82D23">
      <w:pPr>
        <w:spacing w:after="0" w:line="360" w:lineRule="auto"/>
        <w:jc w:val="both"/>
        <w:rPr>
          <w:rFonts w:ascii="Times New Roman" w:hAnsi="Times New Roman" w:cs="Times New Roman"/>
          <w:b/>
        </w:rPr>
      </w:pPr>
      <w:r>
        <w:rPr>
          <w:rFonts w:ascii="Times New Roman" w:hAnsi="Times New Roman" w:cs="Times New Roman"/>
          <w:b/>
        </w:rPr>
        <w:t>Dochód na koniec 2015</w:t>
      </w:r>
      <w:r w:rsidR="00714B27">
        <w:rPr>
          <w:rFonts w:ascii="Times New Roman" w:hAnsi="Times New Roman" w:cs="Times New Roman"/>
          <w:b/>
        </w:rPr>
        <w:t xml:space="preserve"> r. </w:t>
      </w:r>
      <w:r w:rsidR="00AB6631">
        <w:rPr>
          <w:rFonts w:ascii="Times New Roman" w:hAnsi="Times New Roman" w:cs="Times New Roman"/>
          <w:b/>
        </w:rPr>
        <w:t>- 236.232,80 zł</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W tym:</w:t>
      </w:r>
      <w:r w:rsidR="002E52D2">
        <w:rPr>
          <w:rFonts w:ascii="Times New Roman" w:hAnsi="Times New Roman" w:cs="Times New Roman"/>
        </w:rPr>
        <w:t xml:space="preserve"> </w:t>
      </w:r>
    </w:p>
    <w:p w:rsidR="00C82D23" w:rsidRPr="00C82D23" w:rsidRDefault="001118A0" w:rsidP="00C82D23">
      <w:pPr>
        <w:numPr>
          <w:ilvl w:val="0"/>
          <w:numId w:val="8"/>
        </w:numPr>
        <w:spacing w:after="0" w:line="360" w:lineRule="auto"/>
        <w:jc w:val="both"/>
        <w:rPr>
          <w:rFonts w:ascii="Times New Roman" w:hAnsi="Times New Roman" w:cs="Times New Roman"/>
        </w:rPr>
      </w:pPr>
      <w:r>
        <w:rPr>
          <w:rFonts w:ascii="Times New Roman" w:hAnsi="Times New Roman" w:cs="Times New Roman"/>
        </w:rPr>
        <w:t>Zaległości na dzień 31.12.2015</w:t>
      </w:r>
      <w:r w:rsidR="00714B27">
        <w:rPr>
          <w:rFonts w:ascii="Times New Roman" w:hAnsi="Times New Roman" w:cs="Times New Roman"/>
        </w:rPr>
        <w:t xml:space="preserve"> r. – </w:t>
      </w:r>
      <w:r w:rsidR="00420CFD">
        <w:rPr>
          <w:rFonts w:ascii="Times New Roman" w:hAnsi="Times New Roman" w:cs="Times New Roman"/>
        </w:rPr>
        <w:t>18</w:t>
      </w:r>
      <w:r w:rsidR="003C4420">
        <w:rPr>
          <w:rFonts w:ascii="Times New Roman" w:hAnsi="Times New Roman" w:cs="Times New Roman"/>
        </w:rPr>
        <w:t>.</w:t>
      </w:r>
      <w:r w:rsidR="00420CFD">
        <w:rPr>
          <w:rFonts w:ascii="Times New Roman" w:hAnsi="Times New Roman" w:cs="Times New Roman"/>
        </w:rPr>
        <w:t>918,70</w:t>
      </w:r>
      <w:r w:rsidR="003C4420">
        <w:rPr>
          <w:rFonts w:ascii="Times New Roman" w:hAnsi="Times New Roman" w:cs="Times New Roman"/>
        </w:rPr>
        <w:t xml:space="preserve"> zł</w:t>
      </w:r>
    </w:p>
    <w:p w:rsidR="00C82D23" w:rsidRPr="00C82D23" w:rsidRDefault="001118A0" w:rsidP="00C82D23">
      <w:pPr>
        <w:numPr>
          <w:ilvl w:val="0"/>
          <w:numId w:val="8"/>
        </w:numPr>
        <w:spacing w:after="0" w:line="360" w:lineRule="auto"/>
        <w:jc w:val="both"/>
        <w:rPr>
          <w:rFonts w:ascii="Times New Roman" w:hAnsi="Times New Roman" w:cs="Times New Roman"/>
        </w:rPr>
      </w:pPr>
      <w:r>
        <w:rPr>
          <w:rFonts w:ascii="Times New Roman" w:hAnsi="Times New Roman" w:cs="Times New Roman"/>
        </w:rPr>
        <w:t>Nadpłaty na dzień 31.12.2015</w:t>
      </w:r>
      <w:r w:rsidR="00714B27">
        <w:rPr>
          <w:rFonts w:ascii="Times New Roman" w:hAnsi="Times New Roman" w:cs="Times New Roman"/>
        </w:rPr>
        <w:t xml:space="preserve"> r. – </w:t>
      </w:r>
      <w:r w:rsidR="00420CFD">
        <w:rPr>
          <w:rFonts w:ascii="Times New Roman" w:hAnsi="Times New Roman" w:cs="Times New Roman"/>
        </w:rPr>
        <w:t>2</w:t>
      </w:r>
      <w:r w:rsidR="003C4420">
        <w:rPr>
          <w:rFonts w:ascii="Times New Roman" w:hAnsi="Times New Roman" w:cs="Times New Roman"/>
        </w:rPr>
        <w:t>.</w:t>
      </w:r>
      <w:r w:rsidR="00420CFD">
        <w:rPr>
          <w:rFonts w:ascii="Times New Roman" w:hAnsi="Times New Roman" w:cs="Times New Roman"/>
        </w:rPr>
        <w:t>238,70</w:t>
      </w:r>
      <w:r w:rsidR="003C4420">
        <w:rPr>
          <w:rFonts w:ascii="Times New Roman" w:hAnsi="Times New Roman" w:cs="Times New Roman"/>
        </w:rPr>
        <w:t xml:space="preserve"> zł</w:t>
      </w:r>
    </w:p>
    <w:p w:rsidR="00C82D23" w:rsidRPr="00C82D23" w:rsidRDefault="00C82D23" w:rsidP="00C82D23">
      <w:pPr>
        <w:spacing w:after="0" w:line="360" w:lineRule="auto"/>
        <w:jc w:val="both"/>
        <w:rPr>
          <w:rFonts w:ascii="Times New Roman" w:hAnsi="Times New Roman" w:cs="Times New Roman"/>
          <w:b/>
        </w:rPr>
      </w:pPr>
      <w:r w:rsidRPr="00C82D23">
        <w:rPr>
          <w:rFonts w:ascii="Times New Roman" w:hAnsi="Times New Roman" w:cs="Times New Roman"/>
          <w:b/>
        </w:rPr>
        <w:t xml:space="preserve">Wydatki </w:t>
      </w:r>
    </w:p>
    <w:p w:rsidR="00C82D23" w:rsidRPr="00C82D23" w:rsidRDefault="00C82D23" w:rsidP="00C82D23">
      <w:pPr>
        <w:spacing w:after="0" w:line="360" w:lineRule="auto"/>
        <w:ind w:firstLine="709"/>
        <w:jc w:val="both"/>
        <w:rPr>
          <w:rFonts w:ascii="Times New Roman" w:hAnsi="Times New Roman" w:cs="Times New Roman"/>
        </w:rPr>
      </w:pPr>
      <w:r w:rsidRPr="00C82D23">
        <w:rPr>
          <w:rFonts w:ascii="Times New Roman" w:hAnsi="Times New Roman" w:cs="Times New Roman"/>
        </w:rPr>
        <w:t>w tym: odbiór o</w:t>
      </w:r>
      <w:r w:rsidR="00714B27">
        <w:rPr>
          <w:rFonts w:ascii="Times New Roman" w:hAnsi="Times New Roman" w:cs="Times New Roman"/>
        </w:rPr>
        <w:t xml:space="preserve">dpadów komunalnych </w:t>
      </w:r>
      <w:r w:rsidR="007055C3">
        <w:rPr>
          <w:rFonts w:ascii="Times New Roman" w:hAnsi="Times New Roman" w:cs="Times New Roman"/>
        </w:rPr>
        <w:t>– 224</w:t>
      </w:r>
      <w:r w:rsidR="003C4420">
        <w:rPr>
          <w:rFonts w:ascii="Times New Roman" w:hAnsi="Times New Roman" w:cs="Times New Roman"/>
        </w:rPr>
        <w:t>.</w:t>
      </w:r>
      <w:r w:rsidR="007055C3">
        <w:rPr>
          <w:rFonts w:ascii="Times New Roman" w:hAnsi="Times New Roman" w:cs="Times New Roman"/>
        </w:rPr>
        <w:t>397,78</w:t>
      </w:r>
      <w:r w:rsidR="003C4420">
        <w:rPr>
          <w:rFonts w:ascii="Times New Roman" w:hAnsi="Times New Roman" w:cs="Times New Roman"/>
        </w:rPr>
        <w:t xml:space="preserve"> zł</w:t>
      </w:r>
    </w:p>
    <w:p w:rsidR="00C82D23" w:rsidRPr="00C82D23" w:rsidRDefault="007055C3" w:rsidP="00C82D23">
      <w:pPr>
        <w:tabs>
          <w:tab w:val="left" w:pos="1515"/>
        </w:tabs>
        <w:spacing w:after="0" w:line="360" w:lineRule="auto"/>
        <w:jc w:val="both"/>
        <w:rPr>
          <w:rFonts w:ascii="Times New Roman" w:hAnsi="Times New Roman" w:cs="Times New Roman"/>
        </w:rPr>
      </w:pPr>
      <w:r>
        <w:rPr>
          <w:rFonts w:ascii="Times New Roman" w:hAnsi="Times New Roman" w:cs="Times New Roman"/>
        </w:rPr>
        <w:t xml:space="preserve">                        </w:t>
      </w:r>
      <w:r w:rsidR="00C82D23" w:rsidRPr="00C82D23">
        <w:rPr>
          <w:rFonts w:ascii="Times New Roman" w:hAnsi="Times New Roman" w:cs="Times New Roman"/>
        </w:rPr>
        <w:t>płace i p</w:t>
      </w:r>
      <w:r w:rsidR="00714B27">
        <w:rPr>
          <w:rFonts w:ascii="Times New Roman" w:hAnsi="Times New Roman" w:cs="Times New Roman"/>
        </w:rPr>
        <w:t xml:space="preserve">ochodne (1,5 etatu) </w:t>
      </w:r>
      <w:r w:rsidR="00AB6631">
        <w:rPr>
          <w:rFonts w:ascii="Times New Roman" w:hAnsi="Times New Roman" w:cs="Times New Roman"/>
        </w:rPr>
        <w:t xml:space="preserve">– </w:t>
      </w:r>
      <w:r w:rsidR="00D758CA">
        <w:rPr>
          <w:rFonts w:ascii="Times New Roman" w:hAnsi="Times New Roman" w:cs="Times New Roman"/>
        </w:rPr>
        <w:t>45.759,49</w:t>
      </w:r>
    </w:p>
    <w:p w:rsidR="00C82D23" w:rsidRPr="00C82D23" w:rsidRDefault="00714B27" w:rsidP="00C82D23">
      <w:pPr>
        <w:tabs>
          <w:tab w:val="left" w:pos="1515"/>
        </w:tabs>
        <w:spacing w:after="0" w:line="360" w:lineRule="auto"/>
        <w:jc w:val="both"/>
        <w:rPr>
          <w:rFonts w:ascii="Times New Roman" w:hAnsi="Times New Roman" w:cs="Times New Roman"/>
        </w:rPr>
      </w:pPr>
      <w:r>
        <w:rPr>
          <w:rFonts w:ascii="Times New Roman" w:hAnsi="Times New Roman" w:cs="Times New Roman"/>
        </w:rPr>
        <w:tab/>
        <w:t xml:space="preserve">prowizje sołtysów </w:t>
      </w:r>
      <w:r w:rsidR="007055C3">
        <w:rPr>
          <w:rFonts w:ascii="Times New Roman" w:hAnsi="Times New Roman" w:cs="Times New Roman"/>
        </w:rPr>
        <w:t>– 1554,00</w:t>
      </w:r>
      <w:r w:rsidR="003C4420">
        <w:rPr>
          <w:rFonts w:ascii="Times New Roman" w:hAnsi="Times New Roman" w:cs="Times New Roman"/>
        </w:rPr>
        <w:t xml:space="preserve"> zł</w:t>
      </w:r>
    </w:p>
    <w:p w:rsidR="00C82D23" w:rsidRPr="00C82D23" w:rsidRDefault="001118A0" w:rsidP="00C82D23">
      <w:pPr>
        <w:tabs>
          <w:tab w:val="left" w:pos="1515"/>
        </w:tabs>
        <w:spacing w:after="0" w:line="360" w:lineRule="auto"/>
        <w:ind w:firstLine="709"/>
        <w:jc w:val="both"/>
        <w:rPr>
          <w:rFonts w:ascii="Times New Roman" w:hAnsi="Times New Roman" w:cs="Times New Roman"/>
          <w:b/>
        </w:rPr>
      </w:pPr>
      <w:r>
        <w:rPr>
          <w:rFonts w:ascii="Times New Roman" w:hAnsi="Times New Roman" w:cs="Times New Roman"/>
          <w:b/>
        </w:rPr>
        <w:t>Razem wydatki za 2015</w:t>
      </w:r>
      <w:r w:rsidR="00714B27">
        <w:rPr>
          <w:rFonts w:ascii="Times New Roman" w:hAnsi="Times New Roman" w:cs="Times New Roman"/>
          <w:b/>
        </w:rPr>
        <w:t xml:space="preserve"> r.: </w:t>
      </w:r>
      <w:r w:rsidR="00D758CA">
        <w:rPr>
          <w:rFonts w:ascii="Times New Roman" w:hAnsi="Times New Roman" w:cs="Times New Roman"/>
          <w:b/>
        </w:rPr>
        <w:t>271 711,27</w:t>
      </w:r>
    </w:p>
    <w:p w:rsidR="00C82D23" w:rsidRPr="00C82D23" w:rsidRDefault="00714B27" w:rsidP="00C82D23">
      <w:pPr>
        <w:tabs>
          <w:tab w:val="left" w:pos="1515"/>
        </w:tabs>
        <w:spacing w:after="0" w:line="240" w:lineRule="auto"/>
        <w:jc w:val="both"/>
        <w:rPr>
          <w:rFonts w:ascii="Times New Roman" w:hAnsi="Times New Roman" w:cs="Times New Roman"/>
        </w:rPr>
      </w:pPr>
      <w:r>
        <w:rPr>
          <w:rFonts w:ascii="Times New Roman" w:hAnsi="Times New Roman" w:cs="Times New Roman"/>
        </w:rPr>
        <w:t xml:space="preserve">Dochód: </w:t>
      </w:r>
      <w:r w:rsidR="00420CFD">
        <w:rPr>
          <w:rFonts w:ascii="Times New Roman" w:hAnsi="Times New Roman" w:cs="Times New Roman"/>
        </w:rPr>
        <w:t xml:space="preserve">  236</w:t>
      </w:r>
      <w:r w:rsidR="003C4420">
        <w:rPr>
          <w:rFonts w:ascii="Times New Roman" w:hAnsi="Times New Roman" w:cs="Times New Roman"/>
        </w:rPr>
        <w:t>.232</w:t>
      </w:r>
      <w:r w:rsidR="00420CFD">
        <w:rPr>
          <w:rFonts w:ascii="Times New Roman" w:hAnsi="Times New Roman" w:cs="Times New Roman"/>
        </w:rPr>
        <w:t>,80</w:t>
      </w:r>
      <w:r w:rsidR="003C4420">
        <w:rPr>
          <w:rFonts w:ascii="Times New Roman" w:hAnsi="Times New Roman" w:cs="Times New Roman"/>
        </w:rPr>
        <w:t xml:space="preserve"> zł</w:t>
      </w:r>
    </w:p>
    <w:p w:rsidR="00C82D23" w:rsidRPr="00C82D23" w:rsidRDefault="00714B27" w:rsidP="00C82D23">
      <w:pPr>
        <w:tabs>
          <w:tab w:val="left" w:pos="1515"/>
        </w:tabs>
        <w:spacing w:after="0" w:line="240" w:lineRule="auto"/>
        <w:jc w:val="both"/>
        <w:rPr>
          <w:rFonts w:ascii="Times New Roman" w:hAnsi="Times New Roman" w:cs="Times New Roman"/>
          <w:u w:val="single"/>
        </w:rPr>
      </w:pPr>
      <w:r>
        <w:rPr>
          <w:rFonts w:ascii="Times New Roman" w:hAnsi="Times New Roman" w:cs="Times New Roman"/>
          <w:u w:val="single"/>
        </w:rPr>
        <w:t xml:space="preserve">Wydatki: </w:t>
      </w:r>
      <w:r w:rsidR="00D70CDA">
        <w:rPr>
          <w:rFonts w:ascii="Times New Roman" w:hAnsi="Times New Roman" w:cs="Times New Roman"/>
          <w:u w:val="single"/>
        </w:rPr>
        <w:t xml:space="preserve"> </w:t>
      </w:r>
      <w:r w:rsidR="00D758CA">
        <w:rPr>
          <w:rFonts w:ascii="Times New Roman" w:hAnsi="Times New Roman" w:cs="Times New Roman"/>
          <w:u w:val="single"/>
        </w:rPr>
        <w:t>271.711,27</w:t>
      </w:r>
      <w:r w:rsidR="00D70CDA">
        <w:rPr>
          <w:rFonts w:ascii="Times New Roman" w:hAnsi="Times New Roman" w:cs="Times New Roman"/>
          <w:u w:val="single"/>
        </w:rPr>
        <w:t xml:space="preserve"> </w:t>
      </w:r>
      <w:r w:rsidR="003C4420">
        <w:rPr>
          <w:rFonts w:ascii="Times New Roman" w:hAnsi="Times New Roman" w:cs="Times New Roman"/>
          <w:u w:val="single"/>
        </w:rPr>
        <w:t>zł</w:t>
      </w:r>
    </w:p>
    <w:p w:rsidR="00C82D23" w:rsidRPr="00C82D23" w:rsidRDefault="00714B27" w:rsidP="00C82D23">
      <w:pPr>
        <w:tabs>
          <w:tab w:val="left" w:pos="1515"/>
        </w:tabs>
        <w:spacing w:after="0" w:line="240" w:lineRule="auto"/>
        <w:jc w:val="both"/>
        <w:rPr>
          <w:rFonts w:ascii="Times New Roman" w:hAnsi="Times New Roman" w:cs="Times New Roman"/>
          <w:b/>
        </w:rPr>
      </w:pPr>
      <w:r>
        <w:rPr>
          <w:rFonts w:ascii="Times New Roman" w:hAnsi="Times New Roman" w:cs="Times New Roman"/>
          <w:b/>
        </w:rPr>
        <w:t>Różnica: -</w:t>
      </w:r>
      <w:r w:rsidR="00D70CDA">
        <w:rPr>
          <w:rFonts w:ascii="Times New Roman" w:hAnsi="Times New Roman" w:cs="Times New Roman"/>
          <w:b/>
        </w:rPr>
        <w:t xml:space="preserve"> </w:t>
      </w:r>
      <w:r w:rsidR="00D758CA">
        <w:rPr>
          <w:rFonts w:ascii="Times New Roman" w:hAnsi="Times New Roman" w:cs="Times New Roman"/>
          <w:b/>
        </w:rPr>
        <w:t xml:space="preserve"> 35.478,47</w:t>
      </w:r>
      <w:r w:rsidR="00D70CDA">
        <w:rPr>
          <w:rFonts w:ascii="Times New Roman" w:hAnsi="Times New Roman" w:cs="Times New Roman"/>
          <w:b/>
        </w:rPr>
        <w:t xml:space="preserve"> </w:t>
      </w:r>
      <w:bookmarkStart w:id="13" w:name="_GoBack"/>
      <w:bookmarkEnd w:id="13"/>
      <w:r w:rsidR="003C4420">
        <w:rPr>
          <w:rFonts w:ascii="Times New Roman" w:hAnsi="Times New Roman" w:cs="Times New Roman"/>
          <w:b/>
        </w:rPr>
        <w:t>zł</w:t>
      </w:r>
    </w:p>
    <w:p w:rsidR="00C82D23" w:rsidRPr="00C82D23" w:rsidRDefault="00C82D23" w:rsidP="00C82D23">
      <w:pPr>
        <w:tabs>
          <w:tab w:val="left" w:pos="1515"/>
        </w:tabs>
        <w:spacing w:after="0" w:line="240" w:lineRule="auto"/>
        <w:jc w:val="both"/>
        <w:rPr>
          <w:rFonts w:ascii="Times New Roman" w:hAnsi="Times New Roman" w:cs="Times New Roman"/>
          <w:b/>
        </w:rPr>
      </w:pPr>
    </w:p>
    <w:p w:rsidR="00C82D23" w:rsidRPr="00C82D23" w:rsidRDefault="00C82D23" w:rsidP="00C82D23">
      <w:pPr>
        <w:tabs>
          <w:tab w:val="left" w:pos="1515"/>
        </w:tabs>
        <w:spacing w:after="0" w:line="360" w:lineRule="auto"/>
        <w:jc w:val="both"/>
        <w:rPr>
          <w:rFonts w:ascii="Times New Roman" w:hAnsi="Times New Roman" w:cs="Times New Roman"/>
        </w:rPr>
      </w:pPr>
      <w:r w:rsidRPr="00C82D23">
        <w:rPr>
          <w:rFonts w:ascii="Times New Roman" w:hAnsi="Times New Roman" w:cs="Times New Roman"/>
        </w:rPr>
        <w:t>Saldo końcowe za odbiór, gospodarowanie odpadami komunalnymi wraz z obsługa administracyjną jest na minusie. Nie wszyscy mieszkańcy zapłacili</w:t>
      </w:r>
      <w:r w:rsidR="008C4EF9">
        <w:rPr>
          <w:rFonts w:ascii="Times New Roman" w:hAnsi="Times New Roman" w:cs="Times New Roman"/>
        </w:rPr>
        <w:t xml:space="preserve"> swoje zobowiązanie. W roku 2016</w:t>
      </w:r>
      <w:r w:rsidRPr="00C82D23">
        <w:rPr>
          <w:rFonts w:ascii="Times New Roman" w:hAnsi="Times New Roman" w:cs="Times New Roman"/>
        </w:rPr>
        <w:t xml:space="preserve"> r. będzie dokonywana egzekucja administracyjna założeniem, której będzie wyegzekwowanie brakujących należności za odbiór i gospodarowanie odpadami komunalnymi. Na bieżąco będą monitorowane wydatki i przychody związane z odpadami. Urząd Gminy w bieżącym roku będzie wnioskował do Rady Gminy w Łącznej o zwiększenie stawki za gospodarowanie odpadami komunalnymi. </w:t>
      </w:r>
    </w:p>
    <w:p w:rsidR="00C82D23" w:rsidRPr="00C82D23" w:rsidRDefault="00C82D23" w:rsidP="00C82D23">
      <w:pPr>
        <w:keepNext/>
        <w:keepLines/>
        <w:numPr>
          <w:ilvl w:val="0"/>
          <w:numId w:val="2"/>
        </w:numPr>
        <w:spacing w:before="360" w:after="120"/>
        <w:ind w:left="714" w:hanging="357"/>
        <w:jc w:val="both"/>
        <w:outlineLvl w:val="0"/>
        <w:rPr>
          <w:rFonts w:ascii="Times New Roman" w:eastAsiaTheme="majorEastAsia" w:hAnsi="Times New Roman" w:cs="Times New Roman"/>
          <w:b/>
          <w:bCs/>
          <w:sz w:val="28"/>
          <w:szCs w:val="28"/>
        </w:rPr>
      </w:pPr>
      <w:bookmarkStart w:id="14" w:name="_Toc415058922"/>
      <w:r w:rsidRPr="00C82D23">
        <w:rPr>
          <w:rFonts w:ascii="Times New Roman" w:eastAsiaTheme="majorEastAsia" w:hAnsi="Times New Roman" w:cs="Times New Roman"/>
          <w:b/>
          <w:bCs/>
          <w:sz w:val="28"/>
          <w:szCs w:val="28"/>
        </w:rPr>
        <w:t>Wnioski</w:t>
      </w:r>
      <w:bookmarkEnd w:id="14"/>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Wprowadzony system odbioru i zagospodarowania odpadów komunalnych na terenie Gminy Łączna działa sprawnie. Odpady są odbierane od mieszkańców zgodnie z zatwierdzonym harmonogramem. Zgłaszane problemy są na bieżąco rozwiązywane</w:t>
      </w:r>
      <w:r w:rsidR="0066058F">
        <w:rPr>
          <w:rFonts w:ascii="Times New Roman" w:hAnsi="Times New Roman" w:cs="Times New Roman"/>
        </w:rPr>
        <w:t>,</w:t>
      </w:r>
      <w:r w:rsidRPr="00C82D23">
        <w:rPr>
          <w:rFonts w:ascii="Times New Roman" w:hAnsi="Times New Roman" w:cs="Times New Roman"/>
        </w:rPr>
        <w:t xml:space="preserve"> a wynikają one z przeoczenia lub braku worków </w:t>
      </w:r>
      <w:r w:rsidRPr="00C82D23">
        <w:rPr>
          <w:rFonts w:ascii="Times New Roman" w:hAnsi="Times New Roman" w:cs="Times New Roman"/>
        </w:rPr>
        <w:br/>
        <w:t xml:space="preserve">u producenta. Również Urząd Gminy Łączna wychodzi naprzeciw mieszkańcom i zgłaszane wnioski </w:t>
      </w:r>
      <w:r w:rsidRPr="00C82D23">
        <w:rPr>
          <w:rFonts w:ascii="Times New Roman" w:hAnsi="Times New Roman" w:cs="Times New Roman"/>
        </w:rPr>
        <w:br/>
        <w:t xml:space="preserve">i problemy są brane pod uwagę. Poziomy recyklingu są osiągnięte, ale mimo tego nadal będzie promowany system selektywnej zbiórki odpadów komunalnych. Będą poszukiwane środki na utworzenie profesjonalnego Punktu Selektywnej Zbiórki Odpadów Komunalnych, który ma służyć wszystkim mieszkańcom. </w:t>
      </w:r>
    </w:p>
    <w:p w:rsidR="00C82D23" w:rsidRPr="00C82D23" w:rsidRDefault="00C82D23" w:rsidP="00C82D23">
      <w:pPr>
        <w:spacing w:after="0" w:line="360" w:lineRule="auto"/>
        <w:jc w:val="both"/>
        <w:rPr>
          <w:rFonts w:ascii="Times New Roman" w:hAnsi="Times New Roman" w:cs="Times New Roman"/>
        </w:rPr>
      </w:pPr>
      <w:r w:rsidRPr="00C82D23">
        <w:rPr>
          <w:rFonts w:ascii="Times New Roman" w:hAnsi="Times New Roman" w:cs="Times New Roman"/>
        </w:rPr>
        <w:t>Po przeprowadzonej analizie opłata za gospodarow</w:t>
      </w:r>
      <w:r w:rsidR="008C4EF9">
        <w:rPr>
          <w:rFonts w:ascii="Times New Roman" w:hAnsi="Times New Roman" w:cs="Times New Roman"/>
        </w:rPr>
        <w:t>anie odpadami komunalnymi w 2016</w:t>
      </w:r>
      <w:r w:rsidRPr="00C82D23">
        <w:rPr>
          <w:rFonts w:ascii="Times New Roman" w:hAnsi="Times New Roman" w:cs="Times New Roman"/>
        </w:rPr>
        <w:t xml:space="preserve"> r. pozostaje bez z</w:t>
      </w:r>
      <w:r w:rsidR="001E0F77">
        <w:rPr>
          <w:rFonts w:ascii="Times New Roman" w:hAnsi="Times New Roman" w:cs="Times New Roman"/>
        </w:rPr>
        <w:t>mian (na dzień pisania analizy)</w:t>
      </w:r>
    </w:p>
    <w:p w:rsidR="00C82D23" w:rsidRPr="00C82D23" w:rsidRDefault="00C82D23" w:rsidP="00C82D23">
      <w:pPr>
        <w:spacing w:after="0" w:line="360" w:lineRule="auto"/>
        <w:jc w:val="both"/>
        <w:rPr>
          <w:rFonts w:ascii="Times New Roman" w:hAnsi="Times New Roman" w:cs="Times New Roman"/>
        </w:rPr>
      </w:pPr>
    </w:p>
    <w:p w:rsidR="00C82D23" w:rsidRPr="00C82D23" w:rsidRDefault="00C82D23" w:rsidP="00C82D23">
      <w:pPr>
        <w:spacing w:after="0" w:line="360" w:lineRule="auto"/>
        <w:jc w:val="both"/>
        <w:rPr>
          <w:rFonts w:ascii="Times New Roman" w:hAnsi="Times New Roman" w:cs="Times New Roman"/>
        </w:rPr>
      </w:pPr>
    </w:p>
    <w:tbl>
      <w:tblPr>
        <w:tblStyle w:val="Tabela-Siatka"/>
        <w:tblW w:w="0" w:type="auto"/>
        <w:tblLook w:val="04A0" w:firstRow="1" w:lastRow="0" w:firstColumn="1" w:lastColumn="0" w:noHBand="0" w:noVBand="1"/>
      </w:tblPr>
      <w:tblGrid>
        <w:gridCol w:w="2660"/>
        <w:gridCol w:w="6520"/>
      </w:tblGrid>
      <w:tr w:rsidR="00C82D23" w:rsidRPr="00C82D23" w:rsidTr="00A061E0">
        <w:tc>
          <w:tcPr>
            <w:tcW w:w="2660" w:type="dxa"/>
          </w:tcPr>
          <w:p w:rsidR="00C82D23" w:rsidRPr="00C82D23" w:rsidRDefault="00C82D23" w:rsidP="00C82D23">
            <w:pPr>
              <w:spacing w:line="360" w:lineRule="auto"/>
              <w:jc w:val="both"/>
              <w:rPr>
                <w:rFonts w:ascii="Times New Roman" w:hAnsi="Times New Roman" w:cs="Times New Roman"/>
              </w:rPr>
            </w:pPr>
            <w:r w:rsidRPr="00C82D23">
              <w:rPr>
                <w:rFonts w:ascii="Times New Roman" w:hAnsi="Times New Roman" w:cs="Times New Roman"/>
              </w:rPr>
              <w:t xml:space="preserve">Osoba sporządzająca </w:t>
            </w:r>
          </w:p>
        </w:tc>
        <w:tc>
          <w:tcPr>
            <w:tcW w:w="6520" w:type="dxa"/>
          </w:tcPr>
          <w:p w:rsidR="00C82D23" w:rsidRPr="00C82D23" w:rsidRDefault="00C82D23" w:rsidP="00C82D23">
            <w:pPr>
              <w:spacing w:line="360" w:lineRule="auto"/>
              <w:jc w:val="both"/>
              <w:rPr>
                <w:rFonts w:ascii="Times New Roman" w:hAnsi="Times New Roman" w:cs="Times New Roman"/>
              </w:rPr>
            </w:pPr>
            <w:r w:rsidRPr="00C82D23">
              <w:rPr>
                <w:rFonts w:ascii="Times New Roman" w:hAnsi="Times New Roman" w:cs="Times New Roman"/>
              </w:rPr>
              <w:t>Mł. ref. ds. Gospodarki Odpadami Komunalnymi</w:t>
            </w:r>
          </w:p>
          <w:p w:rsidR="00C82D23" w:rsidRPr="00C82D23" w:rsidRDefault="008C4EF9" w:rsidP="00C82D23">
            <w:pPr>
              <w:spacing w:line="360" w:lineRule="auto"/>
              <w:jc w:val="both"/>
              <w:rPr>
                <w:rFonts w:ascii="Times New Roman" w:hAnsi="Times New Roman" w:cs="Times New Roman"/>
              </w:rPr>
            </w:pPr>
            <w:r>
              <w:rPr>
                <w:rFonts w:ascii="Times New Roman" w:hAnsi="Times New Roman" w:cs="Times New Roman"/>
              </w:rPr>
              <w:t>Edyta Adwent</w:t>
            </w:r>
          </w:p>
          <w:p w:rsidR="00C82D23" w:rsidRPr="00C82D23" w:rsidRDefault="00C82D23" w:rsidP="00C82D23">
            <w:pPr>
              <w:spacing w:line="360" w:lineRule="auto"/>
              <w:jc w:val="both"/>
              <w:rPr>
                <w:rFonts w:ascii="Times New Roman" w:hAnsi="Times New Roman" w:cs="Times New Roman"/>
              </w:rPr>
            </w:pPr>
          </w:p>
        </w:tc>
      </w:tr>
    </w:tbl>
    <w:p w:rsidR="00C82D23" w:rsidRPr="00C82D23" w:rsidRDefault="00C82D23" w:rsidP="00C82D23">
      <w:pPr>
        <w:spacing w:after="0" w:line="360" w:lineRule="auto"/>
        <w:jc w:val="both"/>
        <w:rPr>
          <w:rFonts w:ascii="Times New Roman" w:hAnsi="Times New Roman" w:cs="Times New Roman"/>
        </w:rPr>
      </w:pPr>
    </w:p>
    <w:p w:rsidR="00C82D23" w:rsidRDefault="00C82D23"/>
    <w:sectPr w:rsidR="00C82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Times New Roman"/>
    <w:charset w:val="EE"/>
    <w:family w:val="roman"/>
    <w:pitch w:val="default"/>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CAF"/>
    <w:multiLevelType w:val="hybridMultilevel"/>
    <w:tmpl w:val="4ED8493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0DA82B29"/>
    <w:multiLevelType w:val="hybridMultilevel"/>
    <w:tmpl w:val="9B628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6F17AC"/>
    <w:multiLevelType w:val="hybridMultilevel"/>
    <w:tmpl w:val="0C66E95A"/>
    <w:lvl w:ilvl="0" w:tplc="E39A143C">
      <w:start w:val="1"/>
      <w:numFmt w:val="decimal"/>
      <w:lvlText w:val="%1)"/>
      <w:lvlJc w:val="left"/>
      <w:pPr>
        <w:ind w:left="720" w:hanging="360"/>
      </w:pPr>
      <w:rPr>
        <w:rFonts w:ascii="Arial" w:hAnsi="Arial" w:cs="Arial" w:hint="default"/>
        <w:b w:val="0"/>
        <w:bCs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1BC2214C"/>
    <w:multiLevelType w:val="multilevel"/>
    <w:tmpl w:val="652CA7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85204FB"/>
    <w:multiLevelType w:val="hybridMultilevel"/>
    <w:tmpl w:val="27C8B09A"/>
    <w:lvl w:ilvl="0" w:tplc="7A14B312">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E6A5DE3"/>
    <w:multiLevelType w:val="hybridMultilevel"/>
    <w:tmpl w:val="335A57C6"/>
    <w:lvl w:ilvl="0" w:tplc="DFCAE7BE">
      <w:start w:val="1"/>
      <w:numFmt w:val="bullet"/>
      <w:lvlText w:val="•"/>
      <w:lvlJc w:val="left"/>
      <w:pPr>
        <w:tabs>
          <w:tab w:val="num" w:pos="720"/>
        </w:tabs>
        <w:ind w:left="720" w:hanging="360"/>
      </w:pPr>
      <w:rPr>
        <w:rFonts w:ascii="Arial" w:hAnsi="Arial" w:hint="default"/>
      </w:rPr>
    </w:lvl>
    <w:lvl w:ilvl="1" w:tplc="1BA284B0" w:tentative="1">
      <w:start w:val="1"/>
      <w:numFmt w:val="bullet"/>
      <w:lvlText w:val="•"/>
      <w:lvlJc w:val="left"/>
      <w:pPr>
        <w:tabs>
          <w:tab w:val="num" w:pos="1440"/>
        </w:tabs>
        <w:ind w:left="1440" w:hanging="360"/>
      </w:pPr>
      <w:rPr>
        <w:rFonts w:ascii="Arial" w:hAnsi="Arial" w:hint="default"/>
      </w:rPr>
    </w:lvl>
    <w:lvl w:ilvl="2" w:tplc="D7B4CBF6" w:tentative="1">
      <w:start w:val="1"/>
      <w:numFmt w:val="bullet"/>
      <w:lvlText w:val="•"/>
      <w:lvlJc w:val="left"/>
      <w:pPr>
        <w:tabs>
          <w:tab w:val="num" w:pos="2160"/>
        </w:tabs>
        <w:ind w:left="2160" w:hanging="360"/>
      </w:pPr>
      <w:rPr>
        <w:rFonts w:ascii="Arial" w:hAnsi="Arial" w:hint="default"/>
      </w:rPr>
    </w:lvl>
    <w:lvl w:ilvl="3" w:tplc="2EFAB65C" w:tentative="1">
      <w:start w:val="1"/>
      <w:numFmt w:val="bullet"/>
      <w:lvlText w:val="•"/>
      <w:lvlJc w:val="left"/>
      <w:pPr>
        <w:tabs>
          <w:tab w:val="num" w:pos="2880"/>
        </w:tabs>
        <w:ind w:left="2880" w:hanging="360"/>
      </w:pPr>
      <w:rPr>
        <w:rFonts w:ascii="Arial" w:hAnsi="Arial" w:hint="default"/>
      </w:rPr>
    </w:lvl>
    <w:lvl w:ilvl="4" w:tplc="8EB2DD68" w:tentative="1">
      <w:start w:val="1"/>
      <w:numFmt w:val="bullet"/>
      <w:lvlText w:val="•"/>
      <w:lvlJc w:val="left"/>
      <w:pPr>
        <w:tabs>
          <w:tab w:val="num" w:pos="3600"/>
        </w:tabs>
        <w:ind w:left="3600" w:hanging="360"/>
      </w:pPr>
      <w:rPr>
        <w:rFonts w:ascii="Arial" w:hAnsi="Arial" w:hint="default"/>
      </w:rPr>
    </w:lvl>
    <w:lvl w:ilvl="5" w:tplc="8E24902E" w:tentative="1">
      <w:start w:val="1"/>
      <w:numFmt w:val="bullet"/>
      <w:lvlText w:val="•"/>
      <w:lvlJc w:val="left"/>
      <w:pPr>
        <w:tabs>
          <w:tab w:val="num" w:pos="4320"/>
        </w:tabs>
        <w:ind w:left="4320" w:hanging="360"/>
      </w:pPr>
      <w:rPr>
        <w:rFonts w:ascii="Arial" w:hAnsi="Arial" w:hint="default"/>
      </w:rPr>
    </w:lvl>
    <w:lvl w:ilvl="6" w:tplc="BB924E7C" w:tentative="1">
      <w:start w:val="1"/>
      <w:numFmt w:val="bullet"/>
      <w:lvlText w:val="•"/>
      <w:lvlJc w:val="left"/>
      <w:pPr>
        <w:tabs>
          <w:tab w:val="num" w:pos="5040"/>
        </w:tabs>
        <w:ind w:left="5040" w:hanging="360"/>
      </w:pPr>
      <w:rPr>
        <w:rFonts w:ascii="Arial" w:hAnsi="Arial" w:hint="default"/>
      </w:rPr>
    </w:lvl>
    <w:lvl w:ilvl="7" w:tplc="80CC8154" w:tentative="1">
      <w:start w:val="1"/>
      <w:numFmt w:val="bullet"/>
      <w:lvlText w:val="•"/>
      <w:lvlJc w:val="left"/>
      <w:pPr>
        <w:tabs>
          <w:tab w:val="num" w:pos="5760"/>
        </w:tabs>
        <w:ind w:left="5760" w:hanging="360"/>
      </w:pPr>
      <w:rPr>
        <w:rFonts w:ascii="Arial" w:hAnsi="Arial" w:hint="default"/>
      </w:rPr>
    </w:lvl>
    <w:lvl w:ilvl="8" w:tplc="D70C975C" w:tentative="1">
      <w:start w:val="1"/>
      <w:numFmt w:val="bullet"/>
      <w:lvlText w:val="•"/>
      <w:lvlJc w:val="left"/>
      <w:pPr>
        <w:tabs>
          <w:tab w:val="num" w:pos="6480"/>
        </w:tabs>
        <w:ind w:left="6480" w:hanging="360"/>
      </w:pPr>
      <w:rPr>
        <w:rFonts w:ascii="Arial" w:hAnsi="Arial" w:hint="default"/>
      </w:rPr>
    </w:lvl>
  </w:abstractNum>
  <w:abstractNum w:abstractNumId="6">
    <w:nsid w:val="4A850683"/>
    <w:multiLevelType w:val="hybridMultilevel"/>
    <w:tmpl w:val="514EB7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55244F0"/>
    <w:multiLevelType w:val="hybridMultilevel"/>
    <w:tmpl w:val="E4C865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30378BD"/>
    <w:multiLevelType w:val="hybridMultilevel"/>
    <w:tmpl w:val="F27C236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8"/>
  </w:num>
  <w:num w:numId="6">
    <w:abstractNumId w:val="2"/>
  </w:num>
  <w:num w:numId="7">
    <w:abstractNumId w:val="0"/>
  </w:num>
  <w:num w:numId="8">
    <w:abstractNumId w:val="1"/>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23"/>
    <w:rsid w:val="00045D07"/>
    <w:rsid w:val="000637F1"/>
    <w:rsid w:val="000B7A11"/>
    <w:rsid w:val="000E621E"/>
    <w:rsid w:val="001118A0"/>
    <w:rsid w:val="00196C5C"/>
    <w:rsid w:val="001E0F77"/>
    <w:rsid w:val="001F018E"/>
    <w:rsid w:val="00282301"/>
    <w:rsid w:val="002E52D2"/>
    <w:rsid w:val="003A0825"/>
    <w:rsid w:val="003C4420"/>
    <w:rsid w:val="00420CFD"/>
    <w:rsid w:val="00456AD9"/>
    <w:rsid w:val="00483A5F"/>
    <w:rsid w:val="005A3393"/>
    <w:rsid w:val="0061601E"/>
    <w:rsid w:val="00621AC9"/>
    <w:rsid w:val="006224C8"/>
    <w:rsid w:val="006418A6"/>
    <w:rsid w:val="0066058F"/>
    <w:rsid w:val="0068105C"/>
    <w:rsid w:val="006A2C3D"/>
    <w:rsid w:val="006A4CBA"/>
    <w:rsid w:val="006D2F05"/>
    <w:rsid w:val="006D6884"/>
    <w:rsid w:val="007055C3"/>
    <w:rsid w:val="00714B27"/>
    <w:rsid w:val="007811DB"/>
    <w:rsid w:val="007945EB"/>
    <w:rsid w:val="0081143E"/>
    <w:rsid w:val="008146A8"/>
    <w:rsid w:val="008611B1"/>
    <w:rsid w:val="008C33F4"/>
    <w:rsid w:val="008C4EF9"/>
    <w:rsid w:val="009064CD"/>
    <w:rsid w:val="00910D56"/>
    <w:rsid w:val="0098200E"/>
    <w:rsid w:val="009F026F"/>
    <w:rsid w:val="00A061E0"/>
    <w:rsid w:val="00AB1B9E"/>
    <w:rsid w:val="00AB6631"/>
    <w:rsid w:val="00B33F3A"/>
    <w:rsid w:val="00B727AF"/>
    <w:rsid w:val="00BC1E7A"/>
    <w:rsid w:val="00C00B6D"/>
    <w:rsid w:val="00C82D23"/>
    <w:rsid w:val="00CE5103"/>
    <w:rsid w:val="00D24D8C"/>
    <w:rsid w:val="00D70CDA"/>
    <w:rsid w:val="00D73BFA"/>
    <w:rsid w:val="00D758CA"/>
    <w:rsid w:val="00DA34B2"/>
    <w:rsid w:val="00DF42BA"/>
    <w:rsid w:val="00EC1ABB"/>
    <w:rsid w:val="00EE414B"/>
    <w:rsid w:val="00FC1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2D23"/>
  </w:style>
  <w:style w:type="paragraph" w:styleId="Nagwek1">
    <w:name w:val="heading 1"/>
    <w:basedOn w:val="Normalny"/>
    <w:next w:val="Normalny"/>
    <w:link w:val="Nagwek1Znak"/>
    <w:uiPriority w:val="9"/>
    <w:qFormat/>
    <w:rsid w:val="00C82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82D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82D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2D2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C82D23"/>
    <w:pPr>
      <w:outlineLvl w:val="9"/>
    </w:pPr>
    <w:rPr>
      <w:lang w:eastAsia="pl-PL"/>
    </w:rPr>
  </w:style>
  <w:style w:type="paragraph" w:styleId="Spistreci1">
    <w:name w:val="toc 1"/>
    <w:basedOn w:val="Normalny"/>
    <w:next w:val="Normalny"/>
    <w:autoRedefine/>
    <w:uiPriority w:val="39"/>
    <w:unhideWhenUsed/>
    <w:rsid w:val="00C82D23"/>
    <w:pPr>
      <w:spacing w:after="100"/>
    </w:pPr>
  </w:style>
  <w:style w:type="paragraph" w:styleId="Spistreci2">
    <w:name w:val="toc 2"/>
    <w:basedOn w:val="Normalny"/>
    <w:next w:val="Normalny"/>
    <w:autoRedefine/>
    <w:uiPriority w:val="39"/>
    <w:unhideWhenUsed/>
    <w:rsid w:val="00C82D23"/>
    <w:pPr>
      <w:tabs>
        <w:tab w:val="left" w:pos="880"/>
        <w:tab w:val="right" w:leader="dot" w:pos="9072"/>
      </w:tabs>
      <w:spacing w:after="0" w:line="360" w:lineRule="auto"/>
      <w:ind w:left="221"/>
      <w:jc w:val="both"/>
    </w:pPr>
  </w:style>
  <w:style w:type="character" w:styleId="Hipercze">
    <w:name w:val="Hyperlink"/>
    <w:basedOn w:val="Domylnaczcionkaakapitu"/>
    <w:uiPriority w:val="99"/>
    <w:unhideWhenUsed/>
    <w:rsid w:val="00C82D23"/>
    <w:rPr>
      <w:color w:val="0000FF" w:themeColor="hyperlink"/>
      <w:u w:val="single"/>
    </w:rPr>
  </w:style>
  <w:style w:type="paragraph" w:styleId="Tekstdymka">
    <w:name w:val="Balloon Text"/>
    <w:basedOn w:val="Normalny"/>
    <w:link w:val="TekstdymkaZnak"/>
    <w:uiPriority w:val="99"/>
    <w:semiHidden/>
    <w:unhideWhenUsed/>
    <w:rsid w:val="00C82D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D23"/>
    <w:rPr>
      <w:rFonts w:ascii="Tahoma" w:hAnsi="Tahoma" w:cs="Tahoma"/>
      <w:sz w:val="16"/>
      <w:szCs w:val="16"/>
    </w:rPr>
  </w:style>
  <w:style w:type="character" w:customStyle="1" w:styleId="Nagwek2Znak">
    <w:name w:val="Nagłówek 2 Znak"/>
    <w:basedOn w:val="Domylnaczcionkaakapitu"/>
    <w:link w:val="Nagwek2"/>
    <w:uiPriority w:val="9"/>
    <w:rsid w:val="00C82D23"/>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C82D23"/>
    <w:rPr>
      <w:rFonts w:asciiTheme="majorHAnsi" w:eastAsiaTheme="majorEastAsia" w:hAnsiTheme="majorHAnsi" w:cstheme="majorBidi"/>
      <w:b/>
      <w:bCs/>
      <w:color w:val="4F81BD" w:themeColor="accent1"/>
    </w:rPr>
  </w:style>
  <w:style w:type="paragraph" w:styleId="Akapitzlist">
    <w:name w:val="List Paragraph"/>
    <w:basedOn w:val="Normalny"/>
    <w:link w:val="AkapitzlistZnak"/>
    <w:uiPriority w:val="99"/>
    <w:qFormat/>
    <w:rsid w:val="00C82D23"/>
    <w:pPr>
      <w:ind w:left="720"/>
      <w:contextualSpacing/>
    </w:pPr>
  </w:style>
  <w:style w:type="paragraph" w:styleId="Bezodstpw">
    <w:name w:val="No Spacing"/>
    <w:uiPriority w:val="1"/>
    <w:qFormat/>
    <w:rsid w:val="00C82D23"/>
    <w:pPr>
      <w:spacing w:after="0" w:line="240" w:lineRule="auto"/>
    </w:pPr>
  </w:style>
  <w:style w:type="paragraph" w:styleId="Nagwek">
    <w:name w:val="header"/>
    <w:basedOn w:val="Normalny"/>
    <w:link w:val="NagwekZnak"/>
    <w:uiPriority w:val="99"/>
    <w:unhideWhenUsed/>
    <w:rsid w:val="00C82D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D23"/>
  </w:style>
  <w:style w:type="paragraph" w:styleId="Stopka">
    <w:name w:val="footer"/>
    <w:basedOn w:val="Normalny"/>
    <w:link w:val="StopkaZnak"/>
    <w:uiPriority w:val="99"/>
    <w:unhideWhenUsed/>
    <w:rsid w:val="00C82D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D23"/>
  </w:style>
  <w:style w:type="paragraph" w:customStyle="1" w:styleId="Default">
    <w:name w:val="Default"/>
    <w:rsid w:val="00C82D23"/>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C82D23"/>
    <w:rPr>
      <w:color w:val="808080"/>
    </w:rPr>
  </w:style>
  <w:style w:type="paragraph" w:styleId="NormalnyWeb">
    <w:name w:val="Normal (Web)"/>
    <w:basedOn w:val="Normalny"/>
    <w:uiPriority w:val="99"/>
    <w:unhideWhenUsed/>
    <w:rsid w:val="00C82D2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C82D23"/>
    <w:rPr>
      <w:i/>
      <w:iCs/>
    </w:rPr>
  </w:style>
  <w:style w:type="character" w:customStyle="1" w:styleId="ff2">
    <w:name w:val="ff2"/>
    <w:rsid w:val="00C82D23"/>
  </w:style>
  <w:style w:type="table" w:styleId="Tabela-Siatka">
    <w:name w:val="Table Grid"/>
    <w:basedOn w:val="Standardowy"/>
    <w:uiPriority w:val="59"/>
    <w:rsid w:val="00C8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uiPriority w:val="22"/>
    <w:qFormat/>
    <w:rsid w:val="00C82D23"/>
    <w:rPr>
      <w:b/>
      <w:bCs/>
    </w:rPr>
  </w:style>
  <w:style w:type="character" w:customStyle="1" w:styleId="AkapitzlistZnak">
    <w:name w:val="Akapit z listą Znak"/>
    <w:link w:val="Akapitzlist"/>
    <w:uiPriority w:val="99"/>
    <w:locked/>
    <w:rsid w:val="00C82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2D23"/>
  </w:style>
  <w:style w:type="paragraph" w:styleId="Nagwek1">
    <w:name w:val="heading 1"/>
    <w:basedOn w:val="Normalny"/>
    <w:next w:val="Normalny"/>
    <w:link w:val="Nagwek1Znak"/>
    <w:uiPriority w:val="9"/>
    <w:qFormat/>
    <w:rsid w:val="00C82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82D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82D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2D2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C82D23"/>
    <w:pPr>
      <w:outlineLvl w:val="9"/>
    </w:pPr>
    <w:rPr>
      <w:lang w:eastAsia="pl-PL"/>
    </w:rPr>
  </w:style>
  <w:style w:type="paragraph" w:styleId="Spistreci1">
    <w:name w:val="toc 1"/>
    <w:basedOn w:val="Normalny"/>
    <w:next w:val="Normalny"/>
    <w:autoRedefine/>
    <w:uiPriority w:val="39"/>
    <w:unhideWhenUsed/>
    <w:rsid w:val="00C82D23"/>
    <w:pPr>
      <w:spacing w:after="100"/>
    </w:pPr>
  </w:style>
  <w:style w:type="paragraph" w:styleId="Spistreci2">
    <w:name w:val="toc 2"/>
    <w:basedOn w:val="Normalny"/>
    <w:next w:val="Normalny"/>
    <w:autoRedefine/>
    <w:uiPriority w:val="39"/>
    <w:unhideWhenUsed/>
    <w:rsid w:val="00C82D23"/>
    <w:pPr>
      <w:tabs>
        <w:tab w:val="left" w:pos="880"/>
        <w:tab w:val="right" w:leader="dot" w:pos="9072"/>
      </w:tabs>
      <w:spacing w:after="0" w:line="360" w:lineRule="auto"/>
      <w:ind w:left="221"/>
      <w:jc w:val="both"/>
    </w:pPr>
  </w:style>
  <w:style w:type="character" w:styleId="Hipercze">
    <w:name w:val="Hyperlink"/>
    <w:basedOn w:val="Domylnaczcionkaakapitu"/>
    <w:uiPriority w:val="99"/>
    <w:unhideWhenUsed/>
    <w:rsid w:val="00C82D23"/>
    <w:rPr>
      <w:color w:val="0000FF" w:themeColor="hyperlink"/>
      <w:u w:val="single"/>
    </w:rPr>
  </w:style>
  <w:style w:type="paragraph" w:styleId="Tekstdymka">
    <w:name w:val="Balloon Text"/>
    <w:basedOn w:val="Normalny"/>
    <w:link w:val="TekstdymkaZnak"/>
    <w:uiPriority w:val="99"/>
    <w:semiHidden/>
    <w:unhideWhenUsed/>
    <w:rsid w:val="00C82D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D23"/>
    <w:rPr>
      <w:rFonts w:ascii="Tahoma" w:hAnsi="Tahoma" w:cs="Tahoma"/>
      <w:sz w:val="16"/>
      <w:szCs w:val="16"/>
    </w:rPr>
  </w:style>
  <w:style w:type="character" w:customStyle="1" w:styleId="Nagwek2Znak">
    <w:name w:val="Nagłówek 2 Znak"/>
    <w:basedOn w:val="Domylnaczcionkaakapitu"/>
    <w:link w:val="Nagwek2"/>
    <w:uiPriority w:val="9"/>
    <w:rsid w:val="00C82D23"/>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C82D23"/>
    <w:rPr>
      <w:rFonts w:asciiTheme="majorHAnsi" w:eastAsiaTheme="majorEastAsia" w:hAnsiTheme="majorHAnsi" w:cstheme="majorBidi"/>
      <w:b/>
      <w:bCs/>
      <w:color w:val="4F81BD" w:themeColor="accent1"/>
    </w:rPr>
  </w:style>
  <w:style w:type="paragraph" w:styleId="Akapitzlist">
    <w:name w:val="List Paragraph"/>
    <w:basedOn w:val="Normalny"/>
    <w:link w:val="AkapitzlistZnak"/>
    <w:uiPriority w:val="99"/>
    <w:qFormat/>
    <w:rsid w:val="00C82D23"/>
    <w:pPr>
      <w:ind w:left="720"/>
      <w:contextualSpacing/>
    </w:pPr>
  </w:style>
  <w:style w:type="paragraph" w:styleId="Bezodstpw">
    <w:name w:val="No Spacing"/>
    <w:uiPriority w:val="1"/>
    <w:qFormat/>
    <w:rsid w:val="00C82D23"/>
    <w:pPr>
      <w:spacing w:after="0" w:line="240" w:lineRule="auto"/>
    </w:pPr>
  </w:style>
  <w:style w:type="paragraph" w:styleId="Nagwek">
    <w:name w:val="header"/>
    <w:basedOn w:val="Normalny"/>
    <w:link w:val="NagwekZnak"/>
    <w:uiPriority w:val="99"/>
    <w:unhideWhenUsed/>
    <w:rsid w:val="00C82D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D23"/>
  </w:style>
  <w:style w:type="paragraph" w:styleId="Stopka">
    <w:name w:val="footer"/>
    <w:basedOn w:val="Normalny"/>
    <w:link w:val="StopkaZnak"/>
    <w:uiPriority w:val="99"/>
    <w:unhideWhenUsed/>
    <w:rsid w:val="00C82D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D23"/>
  </w:style>
  <w:style w:type="paragraph" w:customStyle="1" w:styleId="Default">
    <w:name w:val="Default"/>
    <w:rsid w:val="00C82D23"/>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C82D23"/>
    <w:rPr>
      <w:color w:val="808080"/>
    </w:rPr>
  </w:style>
  <w:style w:type="paragraph" w:styleId="NormalnyWeb">
    <w:name w:val="Normal (Web)"/>
    <w:basedOn w:val="Normalny"/>
    <w:uiPriority w:val="99"/>
    <w:unhideWhenUsed/>
    <w:rsid w:val="00C82D2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C82D23"/>
    <w:rPr>
      <w:i/>
      <w:iCs/>
    </w:rPr>
  </w:style>
  <w:style w:type="character" w:customStyle="1" w:styleId="ff2">
    <w:name w:val="ff2"/>
    <w:rsid w:val="00C82D23"/>
  </w:style>
  <w:style w:type="table" w:styleId="Tabela-Siatka">
    <w:name w:val="Table Grid"/>
    <w:basedOn w:val="Standardowy"/>
    <w:uiPriority w:val="59"/>
    <w:rsid w:val="00C8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uiPriority w:val="22"/>
    <w:qFormat/>
    <w:rsid w:val="00C82D23"/>
    <w:rPr>
      <w:b/>
      <w:bCs/>
    </w:rPr>
  </w:style>
  <w:style w:type="character" w:customStyle="1" w:styleId="AkapitzlistZnak">
    <w:name w:val="Akapit z listą Znak"/>
    <w:link w:val="Akapitzlist"/>
    <w:uiPriority w:val="99"/>
    <w:locked/>
    <w:rsid w:val="00C82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7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18</Pages>
  <Words>4514</Words>
  <Characters>27084</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2016-03-29T07:52:00Z</cp:lastPrinted>
  <dcterms:created xsi:type="dcterms:W3CDTF">2016-02-04T09:38:00Z</dcterms:created>
  <dcterms:modified xsi:type="dcterms:W3CDTF">2016-03-31T12:33:00Z</dcterms:modified>
</cp:coreProperties>
</file>