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D096" w14:textId="1B3573F7" w:rsidR="00073A98" w:rsidRPr="00073A98" w:rsidRDefault="00073A98" w:rsidP="00073A98">
      <w:pPr>
        <w:jc w:val="right"/>
        <w:rPr>
          <w:rStyle w:val="tekst"/>
          <w:rFonts w:ascii="Times New Roman" w:hAnsi="Times New Roman" w:cs="Times New Roman"/>
          <w:b/>
          <w:i/>
          <w:iCs/>
          <w:sz w:val="24"/>
          <w:szCs w:val="24"/>
        </w:rPr>
      </w:pPr>
      <w:r w:rsidRPr="00073A98">
        <w:rPr>
          <w:rStyle w:val="tekst"/>
          <w:rFonts w:ascii="Times New Roman" w:hAnsi="Times New Roman" w:cs="Times New Roman"/>
          <w:b/>
          <w:i/>
          <w:iCs/>
          <w:sz w:val="24"/>
          <w:szCs w:val="24"/>
        </w:rPr>
        <w:t>projekt</w:t>
      </w:r>
    </w:p>
    <w:p w14:paraId="1FB95C4A" w14:textId="6E000F3C" w:rsidR="00073A98" w:rsidRPr="00073A98" w:rsidRDefault="00073A98" w:rsidP="00073A98">
      <w:pPr>
        <w:jc w:val="center"/>
        <w:rPr>
          <w:rStyle w:val="tekst"/>
          <w:rFonts w:ascii="Times New Roman" w:hAnsi="Times New Roman" w:cs="Times New Roman"/>
          <w:b/>
          <w:sz w:val="36"/>
          <w:szCs w:val="36"/>
        </w:rPr>
      </w:pPr>
      <w:r w:rsidRPr="00073A98">
        <w:rPr>
          <w:rStyle w:val="tekst"/>
          <w:rFonts w:ascii="Times New Roman" w:hAnsi="Times New Roman" w:cs="Times New Roman"/>
          <w:b/>
          <w:sz w:val="36"/>
          <w:szCs w:val="36"/>
        </w:rPr>
        <w:t xml:space="preserve">UCHWAŁA Nr  </w:t>
      </w:r>
      <w:r>
        <w:rPr>
          <w:rStyle w:val="tekst"/>
          <w:rFonts w:ascii="Times New Roman" w:hAnsi="Times New Roman" w:cs="Times New Roman"/>
          <w:b/>
          <w:sz w:val="36"/>
          <w:szCs w:val="36"/>
        </w:rPr>
        <w:t>……………</w:t>
      </w:r>
      <w:r w:rsidRPr="00073A98">
        <w:rPr>
          <w:rFonts w:ascii="Times New Roman" w:hAnsi="Times New Roman" w:cs="Times New Roman"/>
          <w:b/>
          <w:sz w:val="36"/>
          <w:szCs w:val="36"/>
        </w:rPr>
        <w:br/>
      </w:r>
      <w:r w:rsidRPr="00073A98">
        <w:rPr>
          <w:rStyle w:val="tekst"/>
          <w:rFonts w:ascii="Times New Roman" w:hAnsi="Times New Roman" w:cs="Times New Roman"/>
          <w:b/>
          <w:sz w:val="36"/>
          <w:szCs w:val="36"/>
        </w:rPr>
        <w:t xml:space="preserve">Rady Gminy Łączna </w:t>
      </w:r>
      <w:r w:rsidRPr="00073A98">
        <w:rPr>
          <w:rFonts w:ascii="Times New Roman" w:hAnsi="Times New Roman" w:cs="Times New Roman"/>
          <w:b/>
          <w:sz w:val="36"/>
          <w:szCs w:val="36"/>
        </w:rPr>
        <w:br/>
      </w:r>
      <w:r w:rsidRPr="00073A98">
        <w:rPr>
          <w:rStyle w:val="tekst"/>
          <w:rFonts w:ascii="Times New Roman" w:hAnsi="Times New Roman" w:cs="Times New Roman"/>
          <w:b/>
          <w:sz w:val="36"/>
          <w:szCs w:val="36"/>
        </w:rPr>
        <w:t xml:space="preserve">z dnia </w:t>
      </w:r>
      <w:r>
        <w:rPr>
          <w:rStyle w:val="tekst"/>
          <w:rFonts w:ascii="Times New Roman" w:hAnsi="Times New Roman" w:cs="Times New Roman"/>
          <w:b/>
          <w:sz w:val="36"/>
          <w:szCs w:val="36"/>
        </w:rPr>
        <w:t>……………….</w:t>
      </w:r>
    </w:p>
    <w:p w14:paraId="25165349" w14:textId="1355508F" w:rsidR="00073A98" w:rsidRPr="00073A98" w:rsidRDefault="00073A98" w:rsidP="00073A98">
      <w:pPr>
        <w:jc w:val="center"/>
        <w:rPr>
          <w:rStyle w:val="tekst"/>
          <w:rFonts w:ascii="Times New Roman" w:hAnsi="Times New Roman" w:cs="Times New Roman"/>
          <w:sz w:val="24"/>
          <w:szCs w:val="24"/>
        </w:rPr>
      </w:pPr>
      <w:r w:rsidRPr="00073A98">
        <w:rPr>
          <w:rFonts w:ascii="Times New Roman" w:hAnsi="Times New Roman" w:cs="Times New Roman"/>
          <w:b/>
          <w:sz w:val="24"/>
          <w:szCs w:val="24"/>
        </w:rPr>
        <w:br/>
      </w:r>
      <w:r w:rsidRPr="00073A98">
        <w:rPr>
          <w:rStyle w:val="tekst"/>
          <w:rFonts w:ascii="Times New Roman" w:hAnsi="Times New Roman" w:cs="Times New Roman"/>
          <w:b/>
          <w:sz w:val="24"/>
          <w:szCs w:val="24"/>
        </w:rPr>
        <w:t>w sprawie rozpatrzenia skargi na działalność Wójta Gminy Łączna</w:t>
      </w:r>
      <w:r>
        <w:rPr>
          <w:rStyle w:val="tekst"/>
          <w:rFonts w:ascii="Times New Roman" w:hAnsi="Times New Roman" w:cs="Times New Roman"/>
          <w:b/>
          <w:sz w:val="24"/>
          <w:szCs w:val="24"/>
        </w:rPr>
        <w:t>.</w:t>
      </w:r>
      <w:r w:rsidRPr="00073A98">
        <w:rPr>
          <w:rFonts w:ascii="Times New Roman" w:hAnsi="Times New Roman" w:cs="Times New Roman"/>
          <w:b/>
          <w:sz w:val="24"/>
          <w:szCs w:val="24"/>
        </w:rPr>
        <w:br/>
      </w:r>
    </w:p>
    <w:p w14:paraId="6485D4F5" w14:textId="5B70F68F" w:rsidR="00073A98" w:rsidRPr="00073A98" w:rsidRDefault="00073A98" w:rsidP="00073A98">
      <w:pPr>
        <w:ind w:firstLine="708"/>
        <w:rPr>
          <w:rStyle w:val="tekst"/>
          <w:rFonts w:ascii="Times New Roman" w:hAnsi="Times New Roman" w:cs="Times New Roman"/>
          <w:sz w:val="24"/>
          <w:szCs w:val="24"/>
        </w:rPr>
      </w:pPr>
      <w:r w:rsidRPr="00073A98">
        <w:rPr>
          <w:rStyle w:val="tekst"/>
          <w:rFonts w:ascii="Times New Roman" w:hAnsi="Times New Roman" w:cs="Times New Roman"/>
          <w:sz w:val="24"/>
          <w:szCs w:val="24"/>
        </w:rPr>
        <w:t>Na podstawie art. 18</w:t>
      </w:r>
      <w:r w:rsidR="00DD4CCF">
        <w:rPr>
          <w:rStyle w:val="tekst"/>
          <w:rFonts w:ascii="Times New Roman" w:hAnsi="Times New Roman" w:cs="Times New Roman"/>
          <w:sz w:val="24"/>
          <w:szCs w:val="24"/>
        </w:rPr>
        <w:t xml:space="preserve"> </w:t>
      </w:r>
      <w:r w:rsidRPr="00073A98">
        <w:rPr>
          <w:rStyle w:val="tekst"/>
          <w:rFonts w:ascii="Times New Roman" w:hAnsi="Times New Roman" w:cs="Times New Roman"/>
          <w:sz w:val="24"/>
          <w:szCs w:val="24"/>
        </w:rPr>
        <w:t>a ust. 1 ustawy z dnia 8 marca 1990 r. o samorządzie gminnym (Dz. U. z 20</w:t>
      </w:r>
      <w:r>
        <w:rPr>
          <w:rStyle w:val="tekst"/>
          <w:rFonts w:ascii="Times New Roman" w:hAnsi="Times New Roman" w:cs="Times New Roman"/>
          <w:sz w:val="24"/>
          <w:szCs w:val="24"/>
        </w:rPr>
        <w:t>23</w:t>
      </w:r>
      <w:r w:rsidRPr="00073A98">
        <w:rPr>
          <w:rStyle w:val="tekst"/>
          <w:rFonts w:ascii="Times New Roman" w:hAnsi="Times New Roman" w:cs="Times New Roman"/>
          <w:sz w:val="24"/>
          <w:szCs w:val="24"/>
        </w:rPr>
        <w:t xml:space="preserve"> r. , poz. </w:t>
      </w:r>
      <w:r>
        <w:rPr>
          <w:rStyle w:val="tekst"/>
          <w:rFonts w:ascii="Times New Roman" w:hAnsi="Times New Roman" w:cs="Times New Roman"/>
          <w:sz w:val="24"/>
          <w:szCs w:val="24"/>
        </w:rPr>
        <w:t>40</w:t>
      </w:r>
      <w:r w:rsidRPr="00073A98">
        <w:rPr>
          <w:rStyle w:val="tekst"/>
          <w:rFonts w:ascii="Times New Roman" w:hAnsi="Times New Roman" w:cs="Times New Roman"/>
          <w:sz w:val="24"/>
          <w:szCs w:val="24"/>
        </w:rPr>
        <w:t>), w związku z art. 229 pkt 3, art.</w:t>
      </w:r>
      <w:r>
        <w:rPr>
          <w:rStyle w:val="tekst"/>
          <w:rFonts w:ascii="Times New Roman" w:hAnsi="Times New Roman" w:cs="Times New Roman"/>
          <w:sz w:val="24"/>
          <w:szCs w:val="24"/>
        </w:rPr>
        <w:t xml:space="preserve"> </w:t>
      </w:r>
      <w:r w:rsidRPr="00073A98">
        <w:rPr>
          <w:rStyle w:val="tekst"/>
          <w:rFonts w:ascii="Times New Roman" w:hAnsi="Times New Roman" w:cs="Times New Roman"/>
          <w:sz w:val="24"/>
          <w:szCs w:val="24"/>
        </w:rPr>
        <w:t>238 § 1, art. 239 § 1 ustawy z dnia 14 czerwca 1960 r. Kodeks postępowania administracyjnego  (</w:t>
      </w:r>
      <w:r w:rsidR="00857E5E" w:rsidRPr="00857E5E">
        <w:rPr>
          <w:rStyle w:val="tekst"/>
          <w:rFonts w:ascii="Times New Roman" w:hAnsi="Times New Roman" w:cs="Times New Roman"/>
          <w:sz w:val="24"/>
          <w:szCs w:val="24"/>
        </w:rPr>
        <w:t xml:space="preserve">Dz.U. 2022 </w:t>
      </w:r>
      <w:r w:rsidR="00857E5E">
        <w:rPr>
          <w:rStyle w:val="tekst"/>
          <w:rFonts w:ascii="Times New Roman" w:hAnsi="Times New Roman" w:cs="Times New Roman"/>
          <w:sz w:val="24"/>
          <w:szCs w:val="24"/>
        </w:rPr>
        <w:t xml:space="preserve">r. </w:t>
      </w:r>
      <w:r w:rsidR="00857E5E" w:rsidRPr="00857E5E">
        <w:rPr>
          <w:rStyle w:val="tekst"/>
          <w:rFonts w:ascii="Times New Roman" w:hAnsi="Times New Roman" w:cs="Times New Roman"/>
          <w:sz w:val="24"/>
          <w:szCs w:val="24"/>
        </w:rPr>
        <w:t>poz. 2000</w:t>
      </w:r>
      <w:r w:rsidR="00857E5E">
        <w:rPr>
          <w:rStyle w:val="tekst"/>
          <w:rFonts w:ascii="Times New Roman" w:hAnsi="Times New Roman" w:cs="Times New Roman"/>
          <w:sz w:val="24"/>
          <w:szCs w:val="24"/>
        </w:rPr>
        <w:t xml:space="preserve">                       z późn. zm.) </w:t>
      </w:r>
      <w:r w:rsidRPr="00073A98">
        <w:rPr>
          <w:rStyle w:val="tekst"/>
          <w:rFonts w:ascii="Times New Roman" w:hAnsi="Times New Roman" w:cs="Times New Roman"/>
          <w:b/>
          <w:sz w:val="24"/>
          <w:szCs w:val="24"/>
        </w:rPr>
        <w:t>Rada Gminy Łączna uchwala</w:t>
      </w:r>
      <w:r w:rsidRPr="00073A98">
        <w:rPr>
          <w:rStyle w:val="tekst"/>
          <w:rFonts w:ascii="Times New Roman" w:hAnsi="Times New Roman" w:cs="Times New Roman"/>
          <w:sz w:val="24"/>
          <w:szCs w:val="24"/>
        </w:rPr>
        <w:t xml:space="preserve">, co następuje: </w:t>
      </w:r>
      <w:r w:rsidRPr="00073A98">
        <w:rPr>
          <w:rFonts w:ascii="Times New Roman" w:hAnsi="Times New Roman" w:cs="Times New Roman"/>
          <w:sz w:val="24"/>
          <w:szCs w:val="24"/>
        </w:rPr>
        <w:br/>
      </w:r>
    </w:p>
    <w:p w14:paraId="26BF25CF" w14:textId="77777777" w:rsidR="00073A98" w:rsidRDefault="00073A98" w:rsidP="00073A98">
      <w:pPr>
        <w:jc w:val="center"/>
        <w:rPr>
          <w:rStyle w:val="tekst"/>
          <w:rFonts w:ascii="Times New Roman" w:hAnsi="Times New Roman" w:cs="Times New Roman"/>
          <w:sz w:val="24"/>
          <w:szCs w:val="24"/>
        </w:rPr>
      </w:pPr>
      <w:r w:rsidRPr="00073A98">
        <w:rPr>
          <w:rStyle w:val="tekst"/>
          <w:rFonts w:ascii="Times New Roman" w:hAnsi="Times New Roman" w:cs="Times New Roman"/>
          <w:b/>
          <w:bCs/>
          <w:sz w:val="24"/>
          <w:szCs w:val="24"/>
        </w:rPr>
        <w:t>§ 1</w:t>
      </w:r>
    </w:p>
    <w:p w14:paraId="1DEB4AB4" w14:textId="15EA9A44" w:rsidR="00073A98" w:rsidRDefault="00073A98" w:rsidP="00073A98">
      <w:pPr>
        <w:rPr>
          <w:rStyle w:val="tekst"/>
          <w:rFonts w:ascii="Times New Roman" w:hAnsi="Times New Roman" w:cs="Times New Roman"/>
          <w:sz w:val="24"/>
          <w:szCs w:val="24"/>
        </w:rPr>
      </w:pPr>
      <w:r w:rsidRPr="00073A98">
        <w:rPr>
          <w:rStyle w:val="tekst"/>
          <w:rFonts w:ascii="Times New Roman" w:hAnsi="Times New Roman" w:cs="Times New Roman"/>
          <w:sz w:val="24"/>
          <w:szCs w:val="24"/>
        </w:rPr>
        <w:t xml:space="preserve">Po rozpatrzeniu skargi na działalność Wójta Gminy Łączna złożonej przez  </w:t>
      </w:r>
      <w:r w:rsidR="008A46D3">
        <w:rPr>
          <w:rStyle w:val="tekst"/>
          <w:rFonts w:ascii="Times New Roman" w:hAnsi="Times New Roman" w:cs="Times New Roman"/>
          <w:sz w:val="24"/>
          <w:szCs w:val="24"/>
        </w:rPr>
        <w:t>Stowarzyszenie Rozwoju Społecznego „Zalezianka”</w:t>
      </w:r>
      <w:r w:rsidRPr="00073A98">
        <w:rPr>
          <w:rStyle w:val="tekst"/>
          <w:rFonts w:ascii="Times New Roman" w:hAnsi="Times New Roman" w:cs="Times New Roman"/>
          <w:sz w:val="24"/>
          <w:szCs w:val="24"/>
        </w:rPr>
        <w:t xml:space="preserve">, w sprawie </w:t>
      </w:r>
      <w:r w:rsidR="008A46D3">
        <w:rPr>
          <w:rStyle w:val="tekst"/>
          <w:rFonts w:ascii="Times New Roman" w:hAnsi="Times New Roman" w:cs="Times New Roman"/>
          <w:sz w:val="24"/>
          <w:szCs w:val="24"/>
        </w:rPr>
        <w:t xml:space="preserve">nieprawidłowości w wydatkowaniu, finansowaniu w budżecie na 2022 rok oraz wydatkach na 2023 rok </w:t>
      </w:r>
      <w:r w:rsidRPr="00073A98">
        <w:rPr>
          <w:rStyle w:val="tekst"/>
          <w:rFonts w:ascii="Times New Roman" w:hAnsi="Times New Roman" w:cs="Times New Roman"/>
          <w:sz w:val="24"/>
          <w:szCs w:val="24"/>
        </w:rPr>
        <w:t>uznaje</w:t>
      </w:r>
      <w:r w:rsidR="00857E5E">
        <w:rPr>
          <w:rStyle w:val="tekst"/>
          <w:rFonts w:ascii="Times New Roman" w:hAnsi="Times New Roman" w:cs="Times New Roman"/>
          <w:sz w:val="24"/>
          <w:szCs w:val="24"/>
        </w:rPr>
        <w:t xml:space="preserve"> się</w:t>
      </w:r>
      <w:r w:rsidRPr="00073A98">
        <w:rPr>
          <w:rStyle w:val="tekst"/>
          <w:rFonts w:ascii="Times New Roman" w:hAnsi="Times New Roman" w:cs="Times New Roman"/>
          <w:sz w:val="24"/>
          <w:szCs w:val="24"/>
        </w:rPr>
        <w:t xml:space="preserve"> skargę za </w:t>
      </w:r>
      <w:r w:rsidRPr="00711F02">
        <w:rPr>
          <w:rStyle w:val="tekst"/>
          <w:rFonts w:ascii="Times New Roman" w:hAnsi="Times New Roman" w:cs="Times New Roman"/>
          <w:sz w:val="24"/>
          <w:szCs w:val="24"/>
        </w:rPr>
        <w:t xml:space="preserve">bezzasadną </w:t>
      </w:r>
      <w:r w:rsidRPr="00073A98">
        <w:rPr>
          <w:rStyle w:val="tekst"/>
          <w:rFonts w:ascii="Times New Roman" w:hAnsi="Times New Roman" w:cs="Times New Roman"/>
          <w:sz w:val="24"/>
          <w:szCs w:val="24"/>
        </w:rPr>
        <w:t>z przyczyn określonych w uzasadnieniu do niniejszej uchwały.</w:t>
      </w:r>
    </w:p>
    <w:p w14:paraId="622E09B5" w14:textId="77777777" w:rsidR="008A46D3" w:rsidRDefault="008A46D3" w:rsidP="00073A98">
      <w:pPr>
        <w:rPr>
          <w:rStyle w:val="tekst"/>
          <w:rFonts w:ascii="Times New Roman" w:hAnsi="Times New Roman" w:cs="Times New Roman"/>
          <w:sz w:val="24"/>
          <w:szCs w:val="24"/>
        </w:rPr>
      </w:pPr>
    </w:p>
    <w:p w14:paraId="4F0225CE" w14:textId="77777777" w:rsidR="008A46D3" w:rsidRDefault="00073A98" w:rsidP="00073A98">
      <w:pPr>
        <w:jc w:val="center"/>
        <w:rPr>
          <w:rStyle w:val="tekst"/>
          <w:rFonts w:ascii="Times New Roman" w:hAnsi="Times New Roman" w:cs="Times New Roman"/>
          <w:b/>
          <w:bCs/>
          <w:sz w:val="24"/>
          <w:szCs w:val="24"/>
        </w:rPr>
      </w:pPr>
      <w:r w:rsidRPr="00073A98">
        <w:rPr>
          <w:rStyle w:val="tekst"/>
          <w:rFonts w:ascii="Times New Roman" w:hAnsi="Times New Roman" w:cs="Times New Roman"/>
          <w:b/>
          <w:bCs/>
          <w:sz w:val="24"/>
          <w:szCs w:val="24"/>
        </w:rPr>
        <w:t>§ 2</w:t>
      </w:r>
    </w:p>
    <w:p w14:paraId="7D47B91B" w14:textId="638875BD" w:rsidR="00073A98" w:rsidRPr="00073A98" w:rsidRDefault="00073A98" w:rsidP="008A46D3">
      <w:pPr>
        <w:rPr>
          <w:rStyle w:val="tekst"/>
          <w:rFonts w:ascii="Times New Roman" w:hAnsi="Times New Roman" w:cs="Times New Roman"/>
          <w:sz w:val="24"/>
          <w:szCs w:val="24"/>
        </w:rPr>
      </w:pPr>
      <w:r w:rsidRPr="00073A98">
        <w:rPr>
          <w:rStyle w:val="tekst"/>
          <w:rFonts w:ascii="Times New Roman" w:hAnsi="Times New Roman" w:cs="Times New Roman"/>
          <w:sz w:val="24"/>
          <w:szCs w:val="24"/>
        </w:rPr>
        <w:t xml:space="preserve">Zobowiązuje się Przewodniczącego Rady Gminy Łączna do powiadomienia skarżącego </w:t>
      </w:r>
      <w:r w:rsidR="008A46D3">
        <w:rPr>
          <w:rStyle w:val="tekst"/>
          <w:rFonts w:ascii="Times New Roman" w:hAnsi="Times New Roman" w:cs="Times New Roman"/>
          <w:sz w:val="24"/>
          <w:szCs w:val="24"/>
        </w:rPr>
        <w:t xml:space="preserve">                    </w:t>
      </w:r>
      <w:r w:rsidRPr="00073A98">
        <w:rPr>
          <w:rStyle w:val="tekst"/>
          <w:rFonts w:ascii="Times New Roman" w:hAnsi="Times New Roman" w:cs="Times New Roman"/>
          <w:sz w:val="24"/>
          <w:szCs w:val="24"/>
        </w:rPr>
        <w:t>o sposobie załatwienia skargi, poprzez przesłanie skarżącemu odpisu niniejszej uchwały wraz z uzasadnieniem.</w:t>
      </w:r>
    </w:p>
    <w:p w14:paraId="3D3D2E65" w14:textId="77777777" w:rsidR="00073A98" w:rsidRDefault="00073A98" w:rsidP="00073A98">
      <w:pPr>
        <w:jc w:val="center"/>
        <w:rPr>
          <w:rFonts w:ascii="Times New Roman" w:hAnsi="Times New Roman" w:cs="Times New Roman"/>
          <w:sz w:val="24"/>
          <w:szCs w:val="24"/>
        </w:rPr>
      </w:pPr>
      <w:r w:rsidRPr="00073A98">
        <w:rPr>
          <w:rFonts w:ascii="Times New Roman" w:hAnsi="Times New Roman" w:cs="Times New Roman"/>
          <w:sz w:val="24"/>
          <w:szCs w:val="24"/>
        </w:rPr>
        <w:br/>
      </w:r>
      <w:r w:rsidRPr="00073A98">
        <w:rPr>
          <w:rStyle w:val="tekst"/>
          <w:rFonts w:ascii="Times New Roman" w:hAnsi="Times New Roman" w:cs="Times New Roman"/>
          <w:b/>
          <w:bCs/>
          <w:sz w:val="24"/>
          <w:szCs w:val="24"/>
        </w:rPr>
        <w:t>§ 3</w:t>
      </w:r>
    </w:p>
    <w:p w14:paraId="4395358C" w14:textId="4928CC94" w:rsidR="00073A98" w:rsidRPr="00073A98" w:rsidRDefault="00073A98" w:rsidP="00073A98">
      <w:pPr>
        <w:rPr>
          <w:rFonts w:ascii="Times New Roman" w:hAnsi="Times New Roman" w:cs="Times New Roman"/>
          <w:sz w:val="24"/>
          <w:szCs w:val="24"/>
        </w:rPr>
      </w:pPr>
      <w:r w:rsidRPr="00073A98">
        <w:rPr>
          <w:rStyle w:val="tekst"/>
          <w:rFonts w:ascii="Times New Roman" w:hAnsi="Times New Roman" w:cs="Times New Roman"/>
          <w:sz w:val="24"/>
          <w:szCs w:val="24"/>
        </w:rPr>
        <w:t>Uchwała wchodzi w życie z dniem podjęcia.</w:t>
      </w:r>
      <w:r w:rsidRPr="00073A98">
        <w:rPr>
          <w:rFonts w:ascii="Times New Roman" w:hAnsi="Times New Roman" w:cs="Times New Roman"/>
          <w:sz w:val="24"/>
          <w:szCs w:val="24"/>
        </w:rPr>
        <w:br/>
      </w:r>
      <w:r w:rsidRPr="00073A98">
        <w:rPr>
          <w:rFonts w:ascii="Times New Roman" w:hAnsi="Times New Roman" w:cs="Times New Roman"/>
          <w:sz w:val="24"/>
          <w:szCs w:val="24"/>
        </w:rPr>
        <w:br/>
      </w:r>
      <w:r w:rsidRPr="00073A98">
        <w:rPr>
          <w:rFonts w:ascii="Times New Roman" w:hAnsi="Times New Roman" w:cs="Times New Roman"/>
          <w:sz w:val="24"/>
          <w:szCs w:val="24"/>
        </w:rPr>
        <w:br/>
      </w:r>
      <w:r w:rsidRPr="00073A98">
        <w:rPr>
          <w:rFonts w:ascii="Times New Roman" w:hAnsi="Times New Roman" w:cs="Times New Roman"/>
          <w:sz w:val="24"/>
          <w:szCs w:val="24"/>
        </w:rPr>
        <w:br/>
      </w:r>
    </w:p>
    <w:p w14:paraId="4E3415B3" w14:textId="5AD57B82" w:rsidR="00073A98" w:rsidRDefault="00073A98" w:rsidP="00073A98">
      <w:pPr>
        <w:rPr>
          <w:rFonts w:ascii="Times New Roman" w:hAnsi="Times New Roman" w:cs="Times New Roman"/>
          <w:sz w:val="24"/>
          <w:szCs w:val="24"/>
        </w:rPr>
      </w:pPr>
    </w:p>
    <w:p w14:paraId="4AF00AE2" w14:textId="77777777" w:rsidR="008A46D3" w:rsidRPr="00073A98" w:rsidRDefault="008A46D3" w:rsidP="00073A98">
      <w:pPr>
        <w:rPr>
          <w:rFonts w:ascii="Times New Roman" w:hAnsi="Times New Roman" w:cs="Times New Roman"/>
          <w:sz w:val="24"/>
          <w:szCs w:val="24"/>
        </w:rPr>
      </w:pPr>
    </w:p>
    <w:p w14:paraId="4C7CC438" w14:textId="77777777" w:rsidR="00073A98" w:rsidRDefault="00073A98" w:rsidP="00073A98">
      <w:pPr>
        <w:rPr>
          <w:rFonts w:ascii="Times New Roman" w:hAnsi="Times New Roman" w:cs="Times New Roman"/>
          <w:sz w:val="24"/>
          <w:szCs w:val="24"/>
        </w:rPr>
      </w:pPr>
      <w:r w:rsidRPr="00073A98">
        <w:rPr>
          <w:rFonts w:ascii="Times New Roman" w:hAnsi="Times New Roman" w:cs="Times New Roman"/>
          <w:sz w:val="24"/>
          <w:szCs w:val="24"/>
        </w:rPr>
        <w:br/>
      </w:r>
    </w:p>
    <w:p w14:paraId="362D7FB8" w14:textId="3A09497C" w:rsidR="00073A98" w:rsidRPr="00073A98" w:rsidRDefault="00073A98" w:rsidP="00073A98">
      <w:pPr>
        <w:jc w:val="center"/>
        <w:rPr>
          <w:rStyle w:val="tekst"/>
          <w:rFonts w:ascii="Times New Roman" w:hAnsi="Times New Roman" w:cs="Times New Roman"/>
          <w:b/>
          <w:sz w:val="28"/>
          <w:szCs w:val="28"/>
        </w:rPr>
      </w:pPr>
      <w:r w:rsidRPr="00073A98">
        <w:rPr>
          <w:rStyle w:val="tekst"/>
          <w:rFonts w:ascii="Times New Roman" w:hAnsi="Times New Roman" w:cs="Times New Roman"/>
          <w:b/>
          <w:sz w:val="28"/>
          <w:szCs w:val="28"/>
        </w:rPr>
        <w:lastRenderedPageBreak/>
        <w:t>U Z A S A D N I E N I E</w:t>
      </w:r>
    </w:p>
    <w:p w14:paraId="0A8996BB" w14:textId="64FE4359" w:rsidR="00073A98" w:rsidRPr="00073A98" w:rsidRDefault="00073A98" w:rsidP="00073A98">
      <w:pPr>
        <w:ind w:firstLine="708"/>
        <w:jc w:val="both"/>
        <w:rPr>
          <w:rStyle w:val="tekst"/>
          <w:rFonts w:ascii="Times New Roman" w:hAnsi="Times New Roman" w:cs="Times New Roman"/>
          <w:sz w:val="24"/>
          <w:szCs w:val="24"/>
        </w:rPr>
      </w:pPr>
      <w:r w:rsidRPr="00073A98">
        <w:rPr>
          <w:rStyle w:val="tekst"/>
          <w:rFonts w:ascii="Times New Roman" w:hAnsi="Times New Roman" w:cs="Times New Roman"/>
          <w:sz w:val="24"/>
          <w:szCs w:val="24"/>
        </w:rPr>
        <w:t xml:space="preserve">Pismem z dnia </w:t>
      </w:r>
      <w:r w:rsidR="008A46D3">
        <w:rPr>
          <w:rStyle w:val="tekst"/>
          <w:rFonts w:ascii="Times New Roman" w:hAnsi="Times New Roman" w:cs="Times New Roman"/>
          <w:sz w:val="24"/>
          <w:szCs w:val="24"/>
        </w:rPr>
        <w:t>4 stycznia</w:t>
      </w:r>
      <w:r w:rsidRPr="00073A98">
        <w:rPr>
          <w:rStyle w:val="tekst"/>
          <w:rFonts w:ascii="Times New Roman" w:hAnsi="Times New Roman" w:cs="Times New Roman"/>
          <w:sz w:val="24"/>
          <w:szCs w:val="24"/>
        </w:rPr>
        <w:t xml:space="preserve"> 20</w:t>
      </w:r>
      <w:r w:rsidR="008A46D3">
        <w:rPr>
          <w:rStyle w:val="tekst"/>
          <w:rFonts w:ascii="Times New Roman" w:hAnsi="Times New Roman" w:cs="Times New Roman"/>
          <w:sz w:val="24"/>
          <w:szCs w:val="24"/>
        </w:rPr>
        <w:t>23</w:t>
      </w:r>
      <w:r w:rsidRPr="00073A98">
        <w:rPr>
          <w:rStyle w:val="tekst"/>
          <w:rFonts w:ascii="Times New Roman" w:hAnsi="Times New Roman" w:cs="Times New Roman"/>
          <w:sz w:val="24"/>
          <w:szCs w:val="24"/>
        </w:rPr>
        <w:t xml:space="preserve">r. </w:t>
      </w:r>
      <w:r w:rsidR="008A46D3">
        <w:rPr>
          <w:rStyle w:val="tekst"/>
          <w:rFonts w:ascii="Times New Roman" w:hAnsi="Times New Roman" w:cs="Times New Roman"/>
          <w:sz w:val="24"/>
          <w:szCs w:val="24"/>
        </w:rPr>
        <w:t xml:space="preserve">Stowarzyszenie Rozwoju Społecznego „Zalezianka” </w:t>
      </w:r>
      <w:r w:rsidRPr="00073A98">
        <w:rPr>
          <w:rStyle w:val="tekst"/>
          <w:rFonts w:ascii="Times New Roman" w:hAnsi="Times New Roman" w:cs="Times New Roman"/>
          <w:sz w:val="24"/>
          <w:szCs w:val="24"/>
        </w:rPr>
        <w:t>skierował</w:t>
      </w:r>
      <w:r w:rsidR="008A46D3">
        <w:rPr>
          <w:rStyle w:val="tekst"/>
          <w:rFonts w:ascii="Times New Roman" w:hAnsi="Times New Roman" w:cs="Times New Roman"/>
          <w:sz w:val="24"/>
          <w:szCs w:val="24"/>
        </w:rPr>
        <w:t>o</w:t>
      </w:r>
      <w:r w:rsidRPr="00073A98">
        <w:rPr>
          <w:rStyle w:val="tekst"/>
          <w:rFonts w:ascii="Times New Roman" w:hAnsi="Times New Roman" w:cs="Times New Roman"/>
          <w:sz w:val="24"/>
          <w:szCs w:val="24"/>
        </w:rPr>
        <w:t xml:space="preserve"> skargę </w:t>
      </w:r>
      <w:r w:rsidR="008A46D3">
        <w:rPr>
          <w:rStyle w:val="tekst"/>
          <w:rFonts w:ascii="Times New Roman" w:hAnsi="Times New Roman" w:cs="Times New Roman"/>
          <w:sz w:val="24"/>
          <w:szCs w:val="24"/>
        </w:rPr>
        <w:t>do Ministra Edukacji i Nauki p. Przemysława Czarnka, do wiadomości R</w:t>
      </w:r>
      <w:r w:rsidR="00AB5397">
        <w:rPr>
          <w:rStyle w:val="tekst"/>
          <w:rFonts w:ascii="Times New Roman" w:hAnsi="Times New Roman" w:cs="Times New Roman"/>
          <w:sz w:val="24"/>
          <w:szCs w:val="24"/>
        </w:rPr>
        <w:t xml:space="preserve">egionalnej </w:t>
      </w:r>
      <w:r w:rsidR="008A46D3">
        <w:rPr>
          <w:rStyle w:val="tekst"/>
          <w:rFonts w:ascii="Times New Roman" w:hAnsi="Times New Roman" w:cs="Times New Roman"/>
          <w:sz w:val="24"/>
          <w:szCs w:val="24"/>
        </w:rPr>
        <w:t>I</w:t>
      </w:r>
      <w:r w:rsidR="00AB5397">
        <w:rPr>
          <w:rStyle w:val="tekst"/>
          <w:rFonts w:ascii="Times New Roman" w:hAnsi="Times New Roman" w:cs="Times New Roman"/>
          <w:sz w:val="24"/>
          <w:szCs w:val="24"/>
        </w:rPr>
        <w:t>zby Obrachunkowej</w:t>
      </w:r>
      <w:r w:rsidR="008A46D3">
        <w:rPr>
          <w:rStyle w:val="tekst"/>
          <w:rFonts w:ascii="Times New Roman" w:hAnsi="Times New Roman" w:cs="Times New Roman"/>
          <w:sz w:val="24"/>
          <w:szCs w:val="24"/>
        </w:rPr>
        <w:t xml:space="preserve"> w Kielcach, Kuratorium Oświaty w Kielcach oraz Wojewody Świętokrzyskiego</w:t>
      </w:r>
      <w:r w:rsidRPr="00073A98">
        <w:rPr>
          <w:rStyle w:val="tekst"/>
          <w:rFonts w:ascii="Times New Roman" w:hAnsi="Times New Roman" w:cs="Times New Roman"/>
          <w:sz w:val="24"/>
          <w:szCs w:val="24"/>
        </w:rPr>
        <w:t xml:space="preserve"> na </w:t>
      </w:r>
      <w:r w:rsidR="009531FC" w:rsidRPr="009531FC">
        <w:rPr>
          <w:rStyle w:val="tekst"/>
          <w:rFonts w:ascii="Times New Roman" w:hAnsi="Times New Roman" w:cs="Times New Roman"/>
          <w:sz w:val="24"/>
          <w:szCs w:val="24"/>
        </w:rPr>
        <w:t>w sprawie nieprawidłowości w wydatkowaniu, finansowaniu w budżecie na 2022 rok oraz wydatkach na 2023 rok</w:t>
      </w:r>
      <w:r w:rsidR="00AB5397">
        <w:rPr>
          <w:rStyle w:val="tekst"/>
          <w:rFonts w:ascii="Times New Roman" w:hAnsi="Times New Roman" w:cs="Times New Roman"/>
          <w:sz w:val="24"/>
          <w:szCs w:val="24"/>
        </w:rPr>
        <w:t>.</w:t>
      </w:r>
    </w:p>
    <w:p w14:paraId="3792B0C8" w14:textId="4E9E31CF" w:rsidR="00711F02" w:rsidRDefault="00711F02" w:rsidP="00711F02">
      <w:pPr>
        <w:pStyle w:val="NormalnyWeb"/>
        <w:spacing w:before="0" w:beforeAutospacing="0" w:after="0"/>
        <w:ind w:firstLine="708"/>
      </w:pPr>
      <w:r>
        <w:t>Dnia 23 stycznia 2023r. do Biura Rady Gminy Łączna wpłynęła skarga Stowarzyszenia Rozwoju Społecznego Zalezianka na Wójta Gminy Łączna, przekazana                     z Ministerstwa Edukacji Narodowej zgodnie z właściwością do rozpatrzenia przez Radę Gminy Łączna.</w:t>
      </w:r>
    </w:p>
    <w:p w14:paraId="25E9B029" w14:textId="5BCA2E65" w:rsidR="00711F02" w:rsidRDefault="00711F02" w:rsidP="00711F02">
      <w:pPr>
        <w:pStyle w:val="NormalnyWeb"/>
        <w:spacing w:before="0" w:beforeAutospacing="0" w:after="0"/>
        <w:ind w:firstLine="708"/>
      </w:pPr>
    </w:p>
    <w:p w14:paraId="3937D963" w14:textId="77777777" w:rsidR="00EF035C" w:rsidRDefault="00EF035C" w:rsidP="00EF035C">
      <w:pPr>
        <w:pStyle w:val="NormalnyWeb"/>
        <w:spacing w:before="0" w:beforeAutospacing="0" w:after="0"/>
        <w:ind w:firstLine="708"/>
      </w:pPr>
      <w:r>
        <w:t xml:space="preserve">Skarga </w:t>
      </w:r>
      <w:r>
        <w:t>została przekazana do Komisji Skarg, Wniosków i Petycji celem rozpatrzenia.</w:t>
      </w:r>
      <w:r>
        <w:t xml:space="preserve">      </w:t>
      </w:r>
      <w:r w:rsidR="00711F02" w:rsidRPr="00073A98">
        <w:rPr>
          <w:rStyle w:val="tekst"/>
        </w:rPr>
        <w:t>Skargę rozpatrywali</w:t>
      </w:r>
      <w:r w:rsidR="00711F02">
        <w:rPr>
          <w:rStyle w:val="tekst"/>
        </w:rPr>
        <w:t xml:space="preserve"> członkowie Komisji Skarg, Wniosków i Petycji</w:t>
      </w:r>
      <w:r w:rsidR="00711F02" w:rsidRPr="00073A98">
        <w:rPr>
          <w:rStyle w:val="tekst"/>
        </w:rPr>
        <w:t xml:space="preserve"> Rady Gminy Łączna na posiedzeniu komisji w dniu </w:t>
      </w:r>
      <w:r w:rsidR="00711F02">
        <w:rPr>
          <w:rStyle w:val="tekst"/>
        </w:rPr>
        <w:t>26 stycznia</w:t>
      </w:r>
      <w:r w:rsidR="00711F02" w:rsidRPr="00073A98">
        <w:rPr>
          <w:rStyle w:val="tekst"/>
        </w:rPr>
        <w:t xml:space="preserve"> 20</w:t>
      </w:r>
      <w:r w:rsidR="00711F02">
        <w:rPr>
          <w:rStyle w:val="tekst"/>
        </w:rPr>
        <w:t>23</w:t>
      </w:r>
      <w:r w:rsidR="00711F02" w:rsidRPr="00073A98">
        <w:rPr>
          <w:rStyle w:val="tekst"/>
        </w:rPr>
        <w:t>r.</w:t>
      </w:r>
      <w:r w:rsidR="00711F02" w:rsidRPr="00073A98">
        <w:t xml:space="preserve"> </w:t>
      </w:r>
    </w:p>
    <w:p w14:paraId="1194C7AB" w14:textId="1802A9C6" w:rsidR="00711F02" w:rsidRPr="00711F02" w:rsidRDefault="00711F02" w:rsidP="00EF035C">
      <w:pPr>
        <w:pStyle w:val="NormalnyWeb"/>
        <w:spacing w:before="0" w:beforeAutospacing="0" w:after="0"/>
        <w:ind w:firstLine="708"/>
      </w:pPr>
      <w:r w:rsidRPr="00073A98">
        <w:rPr>
          <w:rStyle w:val="tekst"/>
        </w:rPr>
        <w:t xml:space="preserve"> </w:t>
      </w:r>
    </w:p>
    <w:p w14:paraId="13BCAAE3" w14:textId="7F84A841" w:rsidR="00711F02" w:rsidRDefault="00711F02" w:rsidP="00711F02">
      <w:pPr>
        <w:pStyle w:val="NormalnyWeb"/>
        <w:spacing w:before="0" w:beforeAutospacing="0" w:after="0"/>
        <w:ind w:firstLine="708"/>
      </w:pPr>
      <w:r>
        <w:t xml:space="preserve">W </w:t>
      </w:r>
      <w:r w:rsidR="00EF035C">
        <w:t>skardze</w:t>
      </w:r>
      <w:r>
        <w:t xml:space="preserve"> podniesione są </w:t>
      </w:r>
      <w:r w:rsidRPr="00EF035C">
        <w:t>argumenty</w:t>
      </w:r>
      <w:r w:rsidRPr="00857E5E">
        <w:rPr>
          <w:b/>
          <w:bCs/>
        </w:rPr>
        <w:t xml:space="preserve"> </w:t>
      </w:r>
      <w:r>
        <w:t xml:space="preserve">na </w:t>
      </w:r>
      <w:r w:rsidR="00113643">
        <w:t xml:space="preserve">nieprawidłową </w:t>
      </w:r>
      <w:r>
        <w:t>realizację gminnego budżetu przez Wójta Gminy Łączna</w:t>
      </w:r>
      <w:r w:rsidR="00113643">
        <w:t xml:space="preserve"> w zakresie</w:t>
      </w:r>
      <w:r>
        <w:t>:</w:t>
      </w:r>
    </w:p>
    <w:p w14:paraId="47F4900B" w14:textId="77777777" w:rsidR="00711F02" w:rsidRDefault="00711F02" w:rsidP="00711F02">
      <w:pPr>
        <w:pStyle w:val="NormalnyWeb"/>
        <w:spacing w:before="0" w:beforeAutospacing="0" w:after="0"/>
        <w:ind w:firstLine="708"/>
      </w:pPr>
      <w:r w:rsidRPr="00857E5E">
        <w:rPr>
          <w:b/>
          <w:bCs/>
        </w:rPr>
        <w:t>1/</w:t>
      </w:r>
      <w:r>
        <w:t xml:space="preserve"> dotacja dla SRS Zalezianka w roku 2022 nie została wypłacona w całości, ponieważ w zał. Nr 8 do uchwały Nr 43/260/2022 Rady Gminy Łączna z dnia 29 listopada 2022r. zostały przyznane dotacje podmiotowe dla SRS Zalezianka w dziale 801 na łączną kwotę                       950 tys. zł natomiast została wypłacona kwota w wysokości 887 096 zł;</w:t>
      </w:r>
    </w:p>
    <w:p w14:paraId="0C46DE13" w14:textId="77777777" w:rsidR="00711F02" w:rsidRDefault="00711F02" w:rsidP="00711F02">
      <w:pPr>
        <w:pStyle w:val="NormalnyWeb"/>
        <w:spacing w:before="0" w:beforeAutospacing="0" w:after="0"/>
        <w:ind w:firstLine="708"/>
      </w:pPr>
      <w:r w:rsidRPr="00857E5E">
        <w:rPr>
          <w:b/>
          <w:bCs/>
        </w:rPr>
        <w:t>2/</w:t>
      </w:r>
      <w:r>
        <w:t xml:space="preserve"> do przedszkola zarządzanego i prowadzonego przez SRS Zalezianka uczęszczało dziecko z orzeczeniem, na które zostały złożone wszystkie wymagane dokumenty mimo nie spełnienia wymogów formalnych Stowarzyszenie nie otrzymało subwencji oświatowej określonej w takim przypadku;</w:t>
      </w:r>
    </w:p>
    <w:p w14:paraId="15C23DD8" w14:textId="77777777" w:rsidR="00711F02" w:rsidRDefault="00711F02" w:rsidP="00711F02">
      <w:pPr>
        <w:pStyle w:val="NormalnyWeb"/>
        <w:spacing w:before="0" w:beforeAutospacing="0" w:after="0"/>
        <w:ind w:firstLine="708"/>
      </w:pPr>
      <w:r w:rsidRPr="00857E5E">
        <w:rPr>
          <w:b/>
          <w:bCs/>
        </w:rPr>
        <w:t>3/</w:t>
      </w:r>
      <w:r>
        <w:t xml:space="preserve"> Wójt Gminy Łączna pismem z dnia 4 stycznia 2023r. poinformował Stowarzyszenie że nie zamierza przekazywać subwencji oświatowej na prowadzone przez Stowarzyszenie przedszkole.</w:t>
      </w:r>
    </w:p>
    <w:p w14:paraId="10E52E59" w14:textId="77777777" w:rsidR="00711F02" w:rsidRDefault="00711F02" w:rsidP="00EF035C">
      <w:pPr>
        <w:pStyle w:val="NormalnyWeb"/>
        <w:spacing w:before="0" w:beforeAutospacing="0" w:after="0"/>
      </w:pPr>
    </w:p>
    <w:p w14:paraId="432FD17E" w14:textId="77777777" w:rsidR="00711F02" w:rsidRDefault="00711F02" w:rsidP="00711F02">
      <w:pPr>
        <w:pStyle w:val="NormalnyWeb"/>
        <w:spacing w:before="0" w:beforeAutospacing="0" w:after="0"/>
      </w:pPr>
      <w:r>
        <w:t xml:space="preserve">Zgodnie z wyjaśnieniami </w:t>
      </w:r>
      <w:r w:rsidRPr="00857E5E">
        <w:rPr>
          <w:u w:val="single"/>
        </w:rPr>
        <w:t>Skarbnika Gminy p. Alicji Miernik</w:t>
      </w:r>
      <w:r>
        <w:t xml:space="preserve"> oraz </w:t>
      </w:r>
      <w:r w:rsidRPr="00857E5E">
        <w:rPr>
          <w:u w:val="single"/>
        </w:rPr>
        <w:t>Sekretarza Gminy             p. Mirosława Kopytek</w:t>
      </w:r>
      <w:r>
        <w:t xml:space="preserve"> odnośnie podniesionych w skardze zarzutów:</w:t>
      </w:r>
    </w:p>
    <w:p w14:paraId="1C849B5A" w14:textId="77777777" w:rsidR="00711F02" w:rsidRDefault="00711F02" w:rsidP="00711F02">
      <w:pPr>
        <w:pStyle w:val="NormalnyWeb"/>
        <w:spacing w:before="0" w:beforeAutospacing="0" w:after="0"/>
      </w:pPr>
    </w:p>
    <w:p w14:paraId="26489799" w14:textId="77777777" w:rsidR="00711F02" w:rsidRPr="00857E5E" w:rsidRDefault="00711F02" w:rsidP="00711F02">
      <w:pPr>
        <w:pStyle w:val="NormalnyWeb"/>
        <w:spacing w:before="0" w:beforeAutospacing="0" w:after="0"/>
        <w:rPr>
          <w:b/>
          <w:bCs/>
        </w:rPr>
      </w:pPr>
      <w:r w:rsidRPr="00857E5E">
        <w:rPr>
          <w:b/>
          <w:bCs/>
        </w:rPr>
        <w:t xml:space="preserve">Ad. 1. </w:t>
      </w:r>
    </w:p>
    <w:p w14:paraId="49ECA27F" w14:textId="77777777" w:rsidR="00711F02" w:rsidRDefault="00711F02" w:rsidP="00711F02">
      <w:pPr>
        <w:pStyle w:val="NormalnyWeb"/>
        <w:spacing w:before="0" w:beforeAutospacing="0" w:after="0"/>
      </w:pPr>
      <w:r>
        <w:t>W uchwale NR XXXIII/204/2021 RADY GMINY ŁĄCZNA z dnia 30 grudnia 2021r.                    w sprawie uchwalenia budżetu Gminy Łączna na 2022 rok zaplanowano kwotę dotacji ogółem dla Stowarzyszenia w wysokości 950.000 zł. Dotację w tej wysokości zaplanowano    w oparciu o:</w:t>
      </w:r>
    </w:p>
    <w:p w14:paraId="1622BAC8" w14:textId="77777777" w:rsidR="00711F02" w:rsidRDefault="00711F02" w:rsidP="00711F02">
      <w:pPr>
        <w:pStyle w:val="NormalnyWeb"/>
        <w:spacing w:before="0" w:beforeAutospacing="0" w:after="0"/>
      </w:pPr>
      <w:r>
        <w:t xml:space="preserve">a)  wniosek o przyznanie dotacji na rok 2022 dla Szkoły Podstawowej złożony w dniu                   30 sierpnia 2021r., w którym Stowarzyszenie zaplanowało przez cały 2022 rok 40 uczniów              w placówce,  </w:t>
      </w:r>
    </w:p>
    <w:p w14:paraId="4D643990" w14:textId="77777777" w:rsidR="00711F02" w:rsidRDefault="00711F02" w:rsidP="00711F02">
      <w:pPr>
        <w:pStyle w:val="NormalnyWeb"/>
        <w:spacing w:before="0" w:beforeAutospacing="0" w:after="0"/>
      </w:pPr>
      <w:r>
        <w:t xml:space="preserve">b)  wniosek o przyznanie dotacji na rok 2022 dla Przedszkola złożony w dniu 30 sierpnia 2021r., w którym Stowarzyszenie zaplanowało przez cały 2022 rok 25 przedszkolaków                   w placówce,  </w:t>
      </w:r>
    </w:p>
    <w:p w14:paraId="190117EA" w14:textId="77777777" w:rsidR="00711F02" w:rsidRDefault="00711F02" w:rsidP="00711F02">
      <w:pPr>
        <w:pStyle w:val="NormalnyWeb"/>
        <w:spacing w:before="0" w:beforeAutospacing="0" w:after="0"/>
      </w:pPr>
      <w:r>
        <w:t>c)  przewidywane koszty utrzymania samorządowych jednostek oświatowych.</w:t>
      </w:r>
    </w:p>
    <w:p w14:paraId="59FF343D" w14:textId="77777777" w:rsidR="00711F02" w:rsidRDefault="00711F02" w:rsidP="00EF035C">
      <w:pPr>
        <w:pStyle w:val="NormalnyWeb"/>
        <w:spacing w:before="0" w:beforeAutospacing="0" w:after="0"/>
      </w:pPr>
    </w:p>
    <w:p w14:paraId="151764F3" w14:textId="60ED7C70" w:rsidR="00711F02" w:rsidRDefault="00711F02" w:rsidP="00711F02">
      <w:pPr>
        <w:pStyle w:val="NormalnyWeb"/>
        <w:spacing w:before="0" w:beforeAutospacing="0" w:after="0"/>
      </w:pPr>
      <w:r>
        <w:t xml:space="preserve">Roczna wysokość dotacji dla poszczególnych uczniów ustalana była zawsze zgodnie                    art. 17-18 i art. 25 ustawy z dnia 27 października 2017r. o finansowaniu zadań oświatowych  </w:t>
      </w:r>
      <w:bookmarkStart w:id="0" w:name="_Hlk126734862"/>
      <w:r>
        <w:t>(</w:t>
      </w:r>
      <w:r w:rsidR="00857E5E">
        <w:t xml:space="preserve">t.j. </w:t>
      </w:r>
      <w:r w:rsidR="00857E5E" w:rsidRPr="00857E5E">
        <w:t>Dz.</w:t>
      </w:r>
      <w:r w:rsidR="00857E5E">
        <w:t xml:space="preserve"> </w:t>
      </w:r>
      <w:r w:rsidR="00857E5E" w:rsidRPr="00857E5E">
        <w:t>U</w:t>
      </w:r>
      <w:r w:rsidR="00857E5E">
        <w:t xml:space="preserve"> z </w:t>
      </w:r>
      <w:r w:rsidR="00857E5E" w:rsidRPr="00857E5E">
        <w:t>2022</w:t>
      </w:r>
      <w:r w:rsidR="00857E5E">
        <w:t xml:space="preserve"> r. poz. </w:t>
      </w:r>
      <w:r w:rsidR="00857E5E" w:rsidRPr="00857E5E">
        <w:t xml:space="preserve">2082 </w:t>
      </w:r>
      <w:r w:rsidR="00857E5E">
        <w:t>z późn. zm.</w:t>
      </w:r>
      <w:r>
        <w:t>).</w:t>
      </w:r>
      <w:bookmarkEnd w:id="0"/>
    </w:p>
    <w:p w14:paraId="42998FE3" w14:textId="76614FA4" w:rsidR="00711F02" w:rsidRDefault="00711F02" w:rsidP="00711F02">
      <w:pPr>
        <w:pStyle w:val="NormalnyWeb"/>
        <w:spacing w:before="0" w:beforeAutospacing="0" w:after="0"/>
      </w:pPr>
      <w:r>
        <w:lastRenderedPageBreak/>
        <w:t>Wielkość miesięcznej kwoty dotacji ustalana jest zawsze na podstawie informacji o aktualnej liczbie uczniów przedkładanej przez dyrektora placówki.</w:t>
      </w:r>
    </w:p>
    <w:p w14:paraId="1831C624" w14:textId="77777777" w:rsidR="00711F02" w:rsidRDefault="00711F02" w:rsidP="00711F02">
      <w:pPr>
        <w:pStyle w:val="NormalnyWeb"/>
        <w:spacing w:before="0" w:beforeAutospacing="0" w:after="0"/>
      </w:pPr>
    </w:p>
    <w:p w14:paraId="488B2247" w14:textId="77777777" w:rsidR="00711F02" w:rsidRDefault="00711F02" w:rsidP="00711F02">
      <w:pPr>
        <w:pStyle w:val="NormalnyWeb"/>
        <w:spacing w:before="0" w:beforeAutospacing="0" w:after="0"/>
      </w:pPr>
      <w:r>
        <w:t>Na dzień dzisiejszy wykonanie w/w dotacji przedstawia się następująco:</w:t>
      </w:r>
    </w:p>
    <w:p w14:paraId="1CAED769" w14:textId="77777777" w:rsidR="00711F02" w:rsidRDefault="00711F02" w:rsidP="00711F02">
      <w:pPr>
        <w:pStyle w:val="NormalnyWeb"/>
        <w:spacing w:before="0" w:beforeAutospacing="0" w:after="0"/>
      </w:pPr>
      <w:r>
        <w:t>Rozdział 80101 - 540.077,59 zł</w:t>
      </w:r>
    </w:p>
    <w:p w14:paraId="7A8A93E8" w14:textId="77777777" w:rsidR="00711F02" w:rsidRDefault="00711F02" w:rsidP="00711F02">
      <w:pPr>
        <w:pStyle w:val="NormalnyWeb"/>
        <w:spacing w:before="0" w:beforeAutospacing="0" w:after="0"/>
      </w:pPr>
      <w:r>
        <w:t>Rozdział 80103 - 194.312,34 zł</w:t>
      </w:r>
    </w:p>
    <w:p w14:paraId="31593766" w14:textId="77777777" w:rsidR="00711F02" w:rsidRDefault="00711F02" w:rsidP="00711F02">
      <w:pPr>
        <w:pStyle w:val="NormalnyWeb"/>
        <w:spacing w:before="0" w:beforeAutospacing="0" w:after="0"/>
      </w:pPr>
      <w:r>
        <w:t>Rozdział 80104 - 152.695,42 zł</w:t>
      </w:r>
    </w:p>
    <w:p w14:paraId="46AF114E" w14:textId="77777777" w:rsidR="00711F02" w:rsidRDefault="00711F02" w:rsidP="00711F02">
      <w:pPr>
        <w:pStyle w:val="NormalnyWeb"/>
        <w:spacing w:before="0" w:beforeAutospacing="0" w:after="0"/>
      </w:pPr>
      <w:r>
        <w:t>Różnica pomiędzy planem wydatków, a jego wykonaniem nie jest kwotą należną do przekazania Stowarzyszeniu.</w:t>
      </w:r>
    </w:p>
    <w:p w14:paraId="4537C197" w14:textId="77777777" w:rsidR="00711F02" w:rsidRDefault="00711F02" w:rsidP="00711F02">
      <w:pPr>
        <w:pStyle w:val="NormalnyWeb"/>
        <w:spacing w:before="0" w:beforeAutospacing="0" w:after="0"/>
      </w:pPr>
    </w:p>
    <w:p w14:paraId="070A990C" w14:textId="77777777" w:rsidR="00711F02" w:rsidRPr="00857E5E" w:rsidRDefault="00711F02" w:rsidP="00711F02">
      <w:pPr>
        <w:pStyle w:val="NormalnyWeb"/>
        <w:spacing w:before="0" w:beforeAutospacing="0" w:after="0"/>
        <w:rPr>
          <w:b/>
          <w:bCs/>
        </w:rPr>
      </w:pPr>
      <w:r w:rsidRPr="00857E5E">
        <w:rPr>
          <w:b/>
          <w:bCs/>
        </w:rPr>
        <w:t>Ad. 2.</w:t>
      </w:r>
    </w:p>
    <w:p w14:paraId="3C9E1702" w14:textId="77777777" w:rsidR="00711F02" w:rsidRDefault="00711F02" w:rsidP="00711F02">
      <w:pPr>
        <w:pStyle w:val="NormalnyWeb"/>
        <w:spacing w:before="0" w:beforeAutospacing="0" w:after="0"/>
      </w:pPr>
      <w:r>
        <w:t xml:space="preserve">Rodzic zapisał dziecko do przedszkola w dniu 5 października 2021r., zgodnie z Zarządzeniem nr 62/2021 Wójta Gminy Łączna na dziecko to także przekazywana była dotacja w 2022 roku. Zgodnie z przesłaną przez MEN metryczką subwencji oświatowej na 2022 rok, dziecko to nie zostało objęte żadnym innym dodatkowym dofinansowaniem, z uwagi na opóźnienie                         w rejestracji ucznia. </w:t>
      </w:r>
    </w:p>
    <w:p w14:paraId="17E583AB" w14:textId="77777777" w:rsidR="00711F02" w:rsidRDefault="00711F02" w:rsidP="00711F02">
      <w:pPr>
        <w:pStyle w:val="NormalnyWeb"/>
        <w:spacing w:before="0" w:beforeAutospacing="0" w:after="0"/>
      </w:pPr>
    </w:p>
    <w:p w14:paraId="5AF8E5BA" w14:textId="77777777" w:rsidR="00711F02" w:rsidRPr="00857E5E" w:rsidRDefault="00711F02" w:rsidP="00711F02">
      <w:pPr>
        <w:pStyle w:val="NormalnyWeb"/>
        <w:spacing w:before="0" w:beforeAutospacing="0" w:after="0"/>
        <w:rPr>
          <w:b/>
          <w:bCs/>
        </w:rPr>
      </w:pPr>
      <w:r w:rsidRPr="00857E5E">
        <w:rPr>
          <w:b/>
          <w:bCs/>
        </w:rPr>
        <w:t>Ad. 3.</w:t>
      </w:r>
    </w:p>
    <w:p w14:paraId="1991E9AA" w14:textId="13C05033" w:rsidR="00711F02" w:rsidRDefault="00711F02" w:rsidP="00711F02">
      <w:pPr>
        <w:pStyle w:val="NormalnyWeb"/>
        <w:spacing w:before="0" w:beforeAutospacing="0" w:after="0"/>
      </w:pPr>
      <w:r>
        <w:t xml:space="preserve">W piśmie z dnia 3 listopada 2022r. Wójt Gminy Łączna przekazał informację, że zgodnie                z art. 33 ust. 1 ustawy z dnia 27 października 2017 r. o finansowaniu zadań oświatowych </w:t>
      </w:r>
      <w:r w:rsidR="00857E5E">
        <w:t xml:space="preserve">              </w:t>
      </w:r>
      <w:r w:rsidR="00857E5E" w:rsidRPr="00857E5E">
        <w:t>(t.j. Dz. U z 2022 r. poz. 2082 z późn. zm.).</w:t>
      </w:r>
      <w:r>
        <w:t>oraz stosownie do postanowień uchwały                                 Nr XV/70/2015 Rady Gminy Łączna z dnia 30 grudnia 2015r. w sprawie ustalenia trybu udzielania i rozliczania oraz trybu i zakresu kontroli prawidłowości pobrania i wykorzystania dotacji dla niepublicznych i publicznych przedszkoli, innych form wychowania przedszkolnego i szkół prowadzonych na terenie Gminy Łączna przez osoby fizyczne                           i prawne inne niż jednostki samorządu terytorialnego, z późniejszymi zmianami - warunkiem udzielenia dotacji dla prowadzącej działalność na terenie Gminy Łączna jednostki oświatowej jest złożenie przez organ prowadzący do Wójta Gminy Łączna najpóźniej do dnia 30 września roku poprzedzającego rok udzielenia dotacji, wniosku o udzielenie dotacji zgodnie ze wzorem stanowiącym załącznik nr 1 do w/w uchwały.  Przedmiotowy wniosek o przyznanie dotacji dla Niepublicznego Przedszkola „Mali Odkrywcy” w Zaleziance Zarząd Stowarzyszenia złożył w dniu 18 października 2022 roku.</w:t>
      </w:r>
    </w:p>
    <w:p w14:paraId="0DBDD11D" w14:textId="77777777" w:rsidR="00711F02" w:rsidRDefault="00711F02" w:rsidP="00711F02">
      <w:pPr>
        <w:pStyle w:val="NormalnyWeb"/>
        <w:spacing w:before="0" w:beforeAutospacing="0" w:after="0"/>
      </w:pPr>
      <w:r>
        <w:t xml:space="preserve">Z uwagi na powyższe w budżecie Gminy Łączna na 2023 rok nie zaplanowano środków na ten cel. </w:t>
      </w:r>
    </w:p>
    <w:p w14:paraId="4D1C83BB" w14:textId="11CBBC9E" w:rsidR="00711F02" w:rsidRDefault="00711F02" w:rsidP="00857E5E">
      <w:pPr>
        <w:pStyle w:val="NormalnyWeb"/>
        <w:spacing w:before="0" w:beforeAutospacing="0" w:after="0"/>
      </w:pPr>
    </w:p>
    <w:p w14:paraId="04090352" w14:textId="172A09EF" w:rsidR="00EF035C" w:rsidRDefault="00EF035C" w:rsidP="00EF035C">
      <w:pPr>
        <w:pStyle w:val="NormalnyWeb"/>
        <w:spacing w:before="0" w:beforeAutospacing="0" w:after="0"/>
        <w:ind w:firstLine="708"/>
      </w:pPr>
      <w:r>
        <w:t xml:space="preserve">Komisja po przeprowadzeniu postępowania wyjaśniającego stwierdziła w głosowaniu jawnym (za – 4, wstrzymał się – 1/5 członków Komisji), iż </w:t>
      </w:r>
      <w:r>
        <w:t xml:space="preserve">skarga </w:t>
      </w:r>
      <w:r>
        <w:t xml:space="preserve">jest </w:t>
      </w:r>
      <w:r>
        <w:t>bez</w:t>
      </w:r>
      <w:r>
        <w:t>zasadna.</w:t>
      </w:r>
    </w:p>
    <w:p w14:paraId="500FAA67" w14:textId="77777777" w:rsidR="00EF035C" w:rsidRDefault="00EF035C" w:rsidP="00857E5E">
      <w:pPr>
        <w:pStyle w:val="NormalnyWeb"/>
        <w:spacing w:before="0" w:beforeAutospacing="0" w:after="0"/>
      </w:pPr>
    </w:p>
    <w:p w14:paraId="33A179DC" w14:textId="77777777" w:rsidR="00A9315D" w:rsidRDefault="00073A98" w:rsidP="00DD4CCF">
      <w:pPr>
        <w:ind w:firstLine="708"/>
        <w:rPr>
          <w:rFonts w:ascii="Times New Roman" w:hAnsi="Times New Roman" w:cs="Times New Roman"/>
          <w:sz w:val="24"/>
          <w:szCs w:val="24"/>
        </w:rPr>
      </w:pPr>
      <w:r w:rsidRPr="00073A98">
        <w:rPr>
          <w:rFonts w:ascii="Times New Roman" w:hAnsi="Times New Roman" w:cs="Times New Roman"/>
          <w:sz w:val="24"/>
          <w:szCs w:val="24"/>
        </w:rPr>
        <w:t>Właściwą formą d</w:t>
      </w:r>
      <w:r w:rsidRPr="00073A98">
        <w:rPr>
          <w:rStyle w:val="tekst"/>
          <w:rFonts w:ascii="Times New Roman" w:hAnsi="Times New Roman" w:cs="Times New Roman"/>
          <w:sz w:val="24"/>
          <w:szCs w:val="24"/>
        </w:rPr>
        <w:t>o załatwienia w/w skargi jest uchwała Rady Gminy.</w:t>
      </w:r>
      <w:r w:rsidRPr="00073A98">
        <w:rPr>
          <w:rFonts w:ascii="Times New Roman" w:hAnsi="Times New Roman" w:cs="Times New Roman"/>
          <w:sz w:val="24"/>
          <w:szCs w:val="24"/>
        </w:rPr>
        <w:t xml:space="preserve"> </w:t>
      </w:r>
    </w:p>
    <w:p w14:paraId="469860D1" w14:textId="37E0C757" w:rsidR="00073A98" w:rsidRPr="00073A98" w:rsidRDefault="00073A98" w:rsidP="00DD4CCF">
      <w:pPr>
        <w:ind w:firstLine="708"/>
        <w:rPr>
          <w:rFonts w:ascii="Times New Roman" w:hAnsi="Times New Roman" w:cs="Times New Roman"/>
          <w:sz w:val="24"/>
          <w:szCs w:val="24"/>
        </w:rPr>
      </w:pPr>
      <w:r w:rsidRPr="00073A98">
        <w:rPr>
          <w:rStyle w:val="tekst"/>
          <w:rFonts w:ascii="Times New Roman" w:hAnsi="Times New Roman" w:cs="Times New Roman"/>
          <w:sz w:val="24"/>
          <w:szCs w:val="24"/>
        </w:rPr>
        <w:t>W związku</w:t>
      </w:r>
      <w:r w:rsidR="00DD4CCF">
        <w:rPr>
          <w:rStyle w:val="tekst"/>
          <w:rFonts w:ascii="Times New Roman" w:hAnsi="Times New Roman" w:cs="Times New Roman"/>
          <w:sz w:val="24"/>
          <w:szCs w:val="24"/>
        </w:rPr>
        <w:t xml:space="preserve"> </w:t>
      </w:r>
      <w:r w:rsidRPr="00073A98">
        <w:rPr>
          <w:rStyle w:val="tekst"/>
          <w:rFonts w:ascii="Times New Roman" w:hAnsi="Times New Roman" w:cs="Times New Roman"/>
          <w:sz w:val="24"/>
          <w:szCs w:val="24"/>
        </w:rPr>
        <w:t>z powyższym podjęcie niniejszej uchwały jest zasadne i konieczne.</w:t>
      </w:r>
    </w:p>
    <w:p w14:paraId="7950324A" w14:textId="522C30E1" w:rsidR="00CC7954" w:rsidRPr="00073A98" w:rsidRDefault="00073A98" w:rsidP="00DD4CCF">
      <w:pPr>
        <w:jc w:val="both"/>
        <w:rPr>
          <w:rFonts w:ascii="Times New Roman" w:hAnsi="Times New Roman" w:cs="Times New Roman"/>
          <w:sz w:val="24"/>
          <w:szCs w:val="24"/>
        </w:rPr>
      </w:pPr>
      <w:r w:rsidRPr="00073A98">
        <w:rPr>
          <w:rFonts w:ascii="Times New Roman" w:hAnsi="Times New Roman" w:cs="Times New Roman"/>
          <w:sz w:val="24"/>
          <w:szCs w:val="24"/>
        </w:rPr>
        <w:br/>
      </w:r>
    </w:p>
    <w:sectPr w:rsidR="00CC7954" w:rsidRPr="00073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0D"/>
    <w:rsid w:val="00073A98"/>
    <w:rsid w:val="00113643"/>
    <w:rsid w:val="00711F02"/>
    <w:rsid w:val="00857E5E"/>
    <w:rsid w:val="008A46D3"/>
    <w:rsid w:val="009531FC"/>
    <w:rsid w:val="009C4FDA"/>
    <w:rsid w:val="00A6460D"/>
    <w:rsid w:val="00A9315D"/>
    <w:rsid w:val="00AB5397"/>
    <w:rsid w:val="00CC7954"/>
    <w:rsid w:val="00DD4CCF"/>
    <w:rsid w:val="00EF0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3EA9"/>
  <w15:chartTrackingRefBased/>
  <w15:docId w15:val="{0DF9758E-A898-4AA7-9AD8-5AFCB8C1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3A9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
    <w:name w:val="tekst"/>
    <w:basedOn w:val="Domylnaczcionkaakapitu"/>
    <w:rsid w:val="00073A98"/>
  </w:style>
  <w:style w:type="paragraph" w:styleId="NormalnyWeb">
    <w:name w:val="Normal (Web)"/>
    <w:basedOn w:val="Normalny"/>
    <w:uiPriority w:val="99"/>
    <w:unhideWhenUsed/>
    <w:rsid w:val="00711F02"/>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1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931</Words>
  <Characters>5586</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Chmiela</dc:creator>
  <cp:keywords/>
  <dc:description/>
  <cp:lastModifiedBy>Magdalena Chmiela</cp:lastModifiedBy>
  <cp:revision>21</cp:revision>
  <cp:lastPrinted>2023-02-09T09:02:00Z</cp:lastPrinted>
  <dcterms:created xsi:type="dcterms:W3CDTF">2023-01-23T10:53:00Z</dcterms:created>
  <dcterms:modified xsi:type="dcterms:W3CDTF">2023-02-09T09:11:00Z</dcterms:modified>
</cp:coreProperties>
</file>