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163FAF" w:rsidP="00875D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875D5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07DD5" w:rsidRDefault="00640A16" w:rsidP="00FE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  <w:r w:rsidR="001202D3" w:rsidRPr="009E5EB5">
              <w:rPr>
                <w:rFonts w:cs="ArialMT"/>
              </w:rPr>
              <w:t xml:space="preserve">i krzewów, rosnących w pasie technologicznym linii elektroenergetycznych 110 </w:t>
            </w:r>
            <w:proofErr w:type="spellStart"/>
            <w:r w:rsidR="001202D3" w:rsidRPr="009E5EB5">
              <w:rPr>
                <w:rFonts w:cs="ArialMT"/>
              </w:rPr>
              <w:t>kV</w:t>
            </w:r>
            <w:proofErr w:type="spellEnd"/>
            <w:r w:rsidR="001202D3" w:rsidRPr="009E5EB5">
              <w:rPr>
                <w:rFonts w:cs="ArialMT"/>
              </w:rPr>
              <w:t xml:space="preserve"> relacji Stacja Bór – GPZ Suchedniów – GPZ Występa – Stacja Kielce Piaski</w:t>
            </w:r>
            <w:r w:rsidR="001202D3">
              <w:rPr>
                <w:rFonts w:cs="ArialMT"/>
              </w:rPr>
              <w:t xml:space="preserve">, na następujących działkach: </w:t>
            </w:r>
          </w:p>
          <w:p w:rsidR="00FE593D" w:rsidRDefault="00FE593D" w:rsidP="00FE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b/>
                <w:sz w:val="24"/>
                <w:szCs w:val="24"/>
                <w:u w:val="single"/>
              </w:rPr>
            </w:pPr>
            <w:r w:rsidRPr="002E0C9D">
              <w:rPr>
                <w:rFonts w:cs="ArialMT"/>
                <w:b/>
                <w:sz w:val="24"/>
                <w:szCs w:val="24"/>
                <w:u w:val="single"/>
              </w:rPr>
              <w:t>Obręb Łączna</w:t>
            </w:r>
          </w:p>
          <w:p w:rsidR="00FE593D" w:rsidRDefault="00FE593D" w:rsidP="00FE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5B155B">
              <w:rPr>
                <w:rFonts w:cs="ArialMT"/>
              </w:rPr>
              <w:t>409/5, 397/8, 394/4, 375/2, 362/2, 141/2, 60/3, 59/8, 56/10, 54/6, 52/3, 50/3, 41/3, 37/3, 32/3, 31/5, 30/5, 29/5, 25/9, 24/4, 23/10, 20/5, 18/4, 13/4, 12/2, 449, 450, 3/1;</w:t>
            </w:r>
          </w:p>
          <w:p w:rsidR="0021670B" w:rsidRDefault="0021670B" w:rsidP="0021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b/>
                <w:sz w:val="24"/>
                <w:szCs w:val="24"/>
                <w:u w:val="single"/>
              </w:rPr>
            </w:pPr>
            <w:r>
              <w:rPr>
                <w:rFonts w:cs="ArialMT"/>
                <w:b/>
                <w:sz w:val="24"/>
                <w:szCs w:val="24"/>
                <w:u w:val="single"/>
              </w:rPr>
              <w:t>Obręb Gózd</w:t>
            </w:r>
          </w:p>
          <w:p w:rsidR="0021670B" w:rsidRDefault="0021670B" w:rsidP="0021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5B155B">
              <w:rPr>
                <w:rFonts w:cs="ArialMT"/>
              </w:rPr>
              <w:t>1/3, 169/3, 171/3, 172/8, 19/3, 21/3, 22/3;</w:t>
            </w:r>
          </w:p>
          <w:p w:rsidR="0021670B" w:rsidRPr="0021670B" w:rsidRDefault="0021670B" w:rsidP="0021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b/>
                <w:sz w:val="24"/>
                <w:szCs w:val="24"/>
                <w:u w:val="single"/>
              </w:rPr>
            </w:pPr>
            <w:r w:rsidRPr="00436D0F">
              <w:rPr>
                <w:rFonts w:cs="ArialMT"/>
                <w:b/>
                <w:sz w:val="24"/>
                <w:szCs w:val="24"/>
                <w:u w:val="single"/>
              </w:rPr>
              <w:t xml:space="preserve">Obręb Występa </w:t>
            </w:r>
          </w:p>
          <w:p w:rsidR="00DD498E" w:rsidRPr="0021670B" w:rsidRDefault="0021670B" w:rsidP="0021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>
              <w:rPr>
                <w:rFonts w:cs="ArialMT"/>
              </w:rPr>
              <w:t>103/8, 107/2</w:t>
            </w:r>
            <w:r w:rsidRPr="005B155B">
              <w:rPr>
                <w:rFonts w:cs="ArialMT"/>
              </w:rPr>
              <w:t xml:space="preserve">, 103/5, 106, 92/1, 92/5, 95/18, </w:t>
            </w:r>
            <w:r>
              <w:rPr>
                <w:rFonts w:cs="ArialMT"/>
              </w:rPr>
              <w:t xml:space="preserve">95/16, </w:t>
            </w:r>
            <w:r w:rsidRPr="005B155B">
              <w:rPr>
                <w:rFonts w:cs="ArialMT"/>
              </w:rPr>
              <w:t>78, 80, 90/5, 84/2, 91, 90/4, 119/2, 86/5, 115, 114, 111/4, 112, 110.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120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1202D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1202D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Default="007A3FB6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PGE Dystrybucja S.A.</w:t>
            </w:r>
          </w:p>
          <w:p w:rsidR="00CF3A40" w:rsidRDefault="002E74FB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z</w:t>
            </w:r>
            <w:proofErr w:type="gramEnd"/>
            <w:r w:rsidR="00CF3A40">
              <w:rPr>
                <w:rFonts w:ascii="Arial" w:eastAsia="Times New Roman" w:hAnsi="Arial" w:cs="Arial"/>
                <w:lang w:eastAsia="pl-PL"/>
              </w:rPr>
              <w:t xml:space="preserve"> siedzibą w Lublinie</w:t>
            </w:r>
          </w:p>
          <w:p w:rsidR="00CF3A40" w:rsidRDefault="002E74FB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CF3A40">
              <w:rPr>
                <w:rFonts w:ascii="Arial" w:eastAsia="Times New Roman" w:hAnsi="Arial" w:cs="Arial"/>
                <w:lang w:eastAsia="pl-PL"/>
              </w:rPr>
              <w:t>l</w:t>
            </w:r>
            <w:proofErr w:type="gramEnd"/>
            <w:r w:rsidR="00CF3A40">
              <w:rPr>
                <w:rFonts w:ascii="Arial" w:eastAsia="Times New Roman" w:hAnsi="Arial" w:cs="Arial"/>
                <w:lang w:eastAsia="pl-PL"/>
              </w:rPr>
              <w:t>. Garbarska 21a</w:t>
            </w:r>
          </w:p>
          <w:p w:rsidR="00CF3A40" w:rsidRDefault="00CF3A40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20-340 Lublin</w:t>
            </w:r>
          </w:p>
          <w:p w:rsidR="00C83069" w:rsidRPr="00DD498E" w:rsidRDefault="00C83069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Oddział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FF70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F70D1">
              <w:rPr>
                <w:rFonts w:ascii="Arial" w:eastAsia="Times New Roman" w:hAnsi="Arial" w:cs="Arial"/>
                <w:lang w:eastAsia="pl-PL"/>
              </w:rPr>
              <w:t>28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FF70D1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FF70D1">
              <w:rPr>
                <w:rFonts w:ascii="Arial" w:eastAsia="Times New Roman" w:hAnsi="Arial" w:cs="Arial"/>
                <w:lang w:eastAsia="pl-PL"/>
              </w:rPr>
              <w:t>7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lastRenderedPageBreak/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lastRenderedPageBreak/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lastRenderedPageBreak/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B35AC8" w:rsidP="000117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.03.2017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  <w:bookmarkStart w:id="0" w:name="_GoBack"/>
            <w:bookmarkEnd w:id="0"/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E0873"/>
    <w:rsid w:val="001202D3"/>
    <w:rsid w:val="00163FAF"/>
    <w:rsid w:val="0021670B"/>
    <w:rsid w:val="00265D47"/>
    <w:rsid w:val="002E74FB"/>
    <w:rsid w:val="00307DD5"/>
    <w:rsid w:val="004321C2"/>
    <w:rsid w:val="004A285B"/>
    <w:rsid w:val="004F0FD4"/>
    <w:rsid w:val="00597320"/>
    <w:rsid w:val="00636E4D"/>
    <w:rsid w:val="00640A16"/>
    <w:rsid w:val="00673F7C"/>
    <w:rsid w:val="00684C41"/>
    <w:rsid w:val="007A3FB6"/>
    <w:rsid w:val="00875D5E"/>
    <w:rsid w:val="00B35AC8"/>
    <w:rsid w:val="00C83069"/>
    <w:rsid w:val="00CF3A40"/>
    <w:rsid w:val="00D014D7"/>
    <w:rsid w:val="00D039ED"/>
    <w:rsid w:val="00DD498E"/>
    <w:rsid w:val="00DF66D6"/>
    <w:rsid w:val="00E62050"/>
    <w:rsid w:val="00FA1B1F"/>
    <w:rsid w:val="00FA58F2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22</cp:revision>
  <dcterms:created xsi:type="dcterms:W3CDTF">2016-03-23T09:44:00Z</dcterms:created>
  <dcterms:modified xsi:type="dcterms:W3CDTF">2017-03-20T10:16:00Z</dcterms:modified>
</cp:coreProperties>
</file>