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E737" w14:textId="29999BD8" w:rsidR="00E6272C" w:rsidRDefault="00E6272C" w:rsidP="00E62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Nr XXIV/2025</w:t>
      </w:r>
    </w:p>
    <w:p w14:paraId="7223F927" w14:textId="77777777" w:rsidR="00E6272C" w:rsidRDefault="00E6272C" w:rsidP="00E62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posiedzenia Rady Gminy Łączna</w:t>
      </w:r>
    </w:p>
    <w:p w14:paraId="691A34A4" w14:textId="40500DEF" w:rsidR="00E6272C" w:rsidRDefault="00E6272C" w:rsidP="00E62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dnia 28 października 2025r.</w:t>
      </w:r>
    </w:p>
    <w:p w14:paraId="2D6271F0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9CF6B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</w:t>
      </w:r>
      <w:proofErr w:type="gramStart"/>
      <w:r>
        <w:rPr>
          <w:rFonts w:ascii="Times New Roman" w:hAnsi="Times New Roman"/>
          <w:sz w:val="24"/>
          <w:szCs w:val="24"/>
        </w:rPr>
        <w:t>posiedzenia  –</w:t>
      </w:r>
      <w:proofErr w:type="gramEnd"/>
      <w:r>
        <w:rPr>
          <w:rFonts w:ascii="Times New Roman" w:hAnsi="Times New Roman"/>
          <w:sz w:val="24"/>
          <w:szCs w:val="24"/>
        </w:rPr>
        <w:t xml:space="preserve">  sala konferencyjna Urzędu Gminy w Łącznej, Czerwona Górka 1 B</w:t>
      </w:r>
    </w:p>
    <w:p w14:paraId="5756FD6F" w14:textId="1372C66E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Czas trwania obrad   </w:t>
      </w:r>
      <w:proofErr w:type="gramStart"/>
      <w:r>
        <w:rPr>
          <w:rFonts w:ascii="Times New Roman" w:hAnsi="Times New Roman"/>
          <w:sz w:val="24"/>
          <w:szCs w:val="24"/>
        </w:rPr>
        <w:t>–  godz.</w:t>
      </w:r>
      <w:proofErr w:type="gramEnd"/>
      <w:r>
        <w:rPr>
          <w:rFonts w:ascii="Times New Roman" w:hAnsi="Times New Roman"/>
          <w:sz w:val="24"/>
          <w:szCs w:val="24"/>
        </w:rPr>
        <w:t xml:space="preserve">  16,</w:t>
      </w:r>
      <w:proofErr w:type="gramStart"/>
      <w:r>
        <w:rPr>
          <w:rFonts w:ascii="Times New Roman" w:hAnsi="Times New Roman"/>
          <w:sz w:val="24"/>
          <w:szCs w:val="24"/>
        </w:rPr>
        <w:t>00  -</w:t>
      </w:r>
      <w:proofErr w:type="gramEnd"/>
      <w:r>
        <w:rPr>
          <w:rFonts w:ascii="Times New Roman" w:hAnsi="Times New Roman"/>
          <w:sz w:val="24"/>
          <w:szCs w:val="24"/>
        </w:rPr>
        <w:t xml:space="preserve"> 16,45</w:t>
      </w:r>
    </w:p>
    <w:p w14:paraId="3F4562B1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7F232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  1.</w:t>
      </w:r>
      <w:proofErr w:type="gramEnd"/>
    </w:p>
    <w:p w14:paraId="54435675" w14:textId="074BB4CF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Dnia 28 października 2025r. odbyło </w:t>
      </w:r>
      <w:proofErr w:type="gramStart"/>
      <w:r>
        <w:rPr>
          <w:rFonts w:ascii="Times New Roman" w:hAnsi="Times New Roman"/>
          <w:sz w:val="24"/>
          <w:szCs w:val="24"/>
        </w:rPr>
        <w:t>się  XXIV</w:t>
      </w:r>
      <w:proofErr w:type="gramEnd"/>
      <w:r>
        <w:rPr>
          <w:rFonts w:ascii="Times New Roman" w:hAnsi="Times New Roman"/>
          <w:sz w:val="24"/>
          <w:szCs w:val="24"/>
        </w:rPr>
        <w:t>-e w kadencji posiedzenie Rady Gminy Łączna.</w:t>
      </w:r>
    </w:p>
    <w:p w14:paraId="3658AEBB" w14:textId="560CE2C2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Obrady otworzył i przewodniczył im </w:t>
      </w:r>
      <w:r>
        <w:rPr>
          <w:rFonts w:ascii="Times New Roman" w:hAnsi="Times New Roman"/>
          <w:sz w:val="24"/>
          <w:szCs w:val="24"/>
          <w:u w:val="single"/>
        </w:rPr>
        <w:t>Przewodniczący Rady Gminy p. Andrzej Wisowaty.</w:t>
      </w:r>
    </w:p>
    <w:p w14:paraId="033408D0" w14:textId="0A51266B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otwarciu posiedzenia Przewodniczący Rady powitał zaproszonych gości, przybyłych radnych i sołtysów.</w:t>
      </w:r>
    </w:p>
    <w:p w14:paraId="7E42D4F9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Wśród zaproszonych gości byli:</w:t>
      </w:r>
    </w:p>
    <w:p w14:paraId="16D43C78" w14:textId="3A6784AA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Zastępca Wójta Gminy p. Krzysztof Pastuszka</w:t>
      </w:r>
      <w:r w:rsidR="006625FB">
        <w:rPr>
          <w:rFonts w:ascii="Times New Roman" w:hAnsi="Times New Roman"/>
          <w:sz w:val="24"/>
          <w:szCs w:val="24"/>
        </w:rPr>
        <w:t>,</w:t>
      </w:r>
    </w:p>
    <w:p w14:paraId="71AC432F" w14:textId="21404A1A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Sekretarz Gminy p. Ewa Wawrzeńczyk</w:t>
      </w:r>
      <w:r w:rsidR="006625FB">
        <w:rPr>
          <w:rFonts w:ascii="Times New Roman" w:hAnsi="Times New Roman"/>
          <w:sz w:val="24"/>
          <w:szCs w:val="24"/>
        </w:rPr>
        <w:t>,</w:t>
      </w:r>
    </w:p>
    <w:p w14:paraId="67208CAD" w14:textId="3B4D5846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Skarbnik Gminy p. Joanna Kopytek</w:t>
      </w:r>
      <w:r w:rsidR="006625FB">
        <w:rPr>
          <w:rFonts w:ascii="Times New Roman" w:hAnsi="Times New Roman"/>
          <w:sz w:val="24"/>
          <w:szCs w:val="24"/>
        </w:rPr>
        <w:t>,</w:t>
      </w:r>
    </w:p>
    <w:p w14:paraId="66C1B4D1" w14:textId="30593098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Radca Prawny p. Grzegorz Dudała</w:t>
      </w:r>
      <w:r w:rsidR="006625FB">
        <w:rPr>
          <w:rFonts w:ascii="Times New Roman" w:hAnsi="Times New Roman"/>
          <w:sz w:val="24"/>
          <w:szCs w:val="24"/>
        </w:rPr>
        <w:t>.</w:t>
      </w:r>
    </w:p>
    <w:p w14:paraId="1442BA1C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A87AE" w14:textId="49D8EBDC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momencie otwarcia obrad na liście obecności podpisy złożyło 13 radnych, co stanowiło                    87 % ustawowego składu Rady Gminy. Obrady były prawomocne.</w:t>
      </w:r>
    </w:p>
    <w:p w14:paraId="6664114C" w14:textId="60478FD2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Nieobecne radne: Mik Aneta, Kowalik Dorota – usprawiedliwione. </w:t>
      </w:r>
    </w:p>
    <w:p w14:paraId="27F890D0" w14:textId="2F4FEFAD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Radna Aneta Mik dołączyła do obrad w trakcie trwania sesji i powiększyła skład Rady do                  14-stu radnych.</w:t>
      </w:r>
    </w:p>
    <w:p w14:paraId="05D84D3D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Listy obecności stanowią załącznik do protokołu.</w:t>
      </w:r>
    </w:p>
    <w:p w14:paraId="5617D02F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A8FA9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  2.</w:t>
      </w:r>
      <w:proofErr w:type="gramEnd"/>
    </w:p>
    <w:p w14:paraId="46863883" w14:textId="5E14FE43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sekretarza obrad Przewodniczący Rady zaproponował w kolejności alfabetycznej z listy </w:t>
      </w:r>
      <w:r>
        <w:rPr>
          <w:rFonts w:ascii="Times New Roman" w:hAnsi="Times New Roman"/>
          <w:sz w:val="24"/>
          <w:szCs w:val="24"/>
          <w:u w:val="single"/>
        </w:rPr>
        <w:t>radną Dorotę Piróg</w:t>
      </w:r>
      <w:r>
        <w:rPr>
          <w:rFonts w:ascii="Times New Roman" w:hAnsi="Times New Roman"/>
          <w:sz w:val="24"/>
          <w:szCs w:val="24"/>
        </w:rPr>
        <w:t>, która wyraziła zgodę na pełnienie tej funkcji.</w:t>
      </w:r>
    </w:p>
    <w:p w14:paraId="2632C592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22C90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  3.</w:t>
      </w:r>
      <w:proofErr w:type="gramEnd"/>
    </w:p>
    <w:p w14:paraId="0E043E79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porządku posiedzenia.</w:t>
      </w:r>
    </w:p>
    <w:p w14:paraId="53DD573C" w14:textId="7C94D7E5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Rady</w:t>
      </w:r>
      <w:r>
        <w:rPr>
          <w:rFonts w:ascii="Times New Roman" w:hAnsi="Times New Roman"/>
          <w:sz w:val="24"/>
          <w:szCs w:val="24"/>
        </w:rPr>
        <w:t xml:space="preserve"> – odczytał zaproponowany porządek obrad i </w:t>
      </w:r>
      <w:proofErr w:type="gramStart"/>
      <w:r>
        <w:rPr>
          <w:rFonts w:ascii="Times New Roman" w:hAnsi="Times New Roman"/>
          <w:sz w:val="24"/>
          <w:szCs w:val="24"/>
        </w:rPr>
        <w:t>zapytał</w:t>
      </w:r>
      <w:proofErr w:type="gramEnd"/>
      <w:r w:rsidR="001E69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czy są jakieś wnioski bądź uwagi do porządku obrad.</w:t>
      </w:r>
    </w:p>
    <w:p w14:paraId="6D688A3C" w14:textId="6E8BD92B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Zastępca Wójta Gminy p. Krzysztof Pastuszka</w:t>
      </w:r>
      <w:r>
        <w:rPr>
          <w:rFonts w:ascii="Times New Roman" w:hAnsi="Times New Roman"/>
          <w:sz w:val="24"/>
          <w:szCs w:val="24"/>
        </w:rPr>
        <w:t xml:space="preserve"> – zgłosił wniosek o wprowadzenie do porządku obrad trzech projektów </w:t>
      </w:r>
      <w:proofErr w:type="gramStart"/>
      <w:r>
        <w:rPr>
          <w:rFonts w:ascii="Times New Roman" w:hAnsi="Times New Roman"/>
          <w:sz w:val="24"/>
          <w:szCs w:val="24"/>
        </w:rPr>
        <w:t>uchwał,</w:t>
      </w:r>
      <w:proofErr w:type="gramEnd"/>
      <w:r>
        <w:rPr>
          <w:rFonts w:ascii="Times New Roman" w:hAnsi="Times New Roman"/>
          <w:sz w:val="24"/>
          <w:szCs w:val="24"/>
        </w:rPr>
        <w:t xml:space="preserve"> i tak:</w:t>
      </w:r>
    </w:p>
    <w:p w14:paraId="1D39EE0C" w14:textId="52B65C5D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do punktu 10 e) projektu uchwały w sprawie zmiany załącznika nr 1 do UCHWAŁY                     NR XXIII/101/2025 RADY GMINY ŁĄCZNA z dnia 30 września 2025r. w sprawie przystąpienia do sporządzenia zmiany nr 11 Miejscowego Planu Zagospodarowania Przestrzennego – Gminy Łączna</w:t>
      </w:r>
    </w:p>
    <w:p w14:paraId="42286DA4" w14:textId="2312A515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do punktu 10 f) projektu uchwały w sprawie przystąpienia do sporządzenia zmiany nr 12 Miejscowego Planu Zagospodarowania Przestrzennego Gminy Łączna.</w:t>
      </w:r>
    </w:p>
    <w:p w14:paraId="2402F257" w14:textId="67DC7459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do punktu</w:t>
      </w:r>
      <w:bookmarkStart w:id="0" w:name="_Hlk210205628"/>
      <w:r>
        <w:rPr>
          <w:rFonts w:ascii="Times New Roman" w:hAnsi="Times New Roman"/>
          <w:sz w:val="24"/>
          <w:szCs w:val="24"/>
        </w:rPr>
        <w:t xml:space="preserve"> 10 g) projektu uchwały w sprawie przystąpienia do sporządzenia zmiany nr 13 Miejscowego Planu Zagospodarowania Przestrzennego Gminy Łączna.</w:t>
      </w:r>
      <w:bookmarkEnd w:id="0"/>
    </w:p>
    <w:p w14:paraId="2017AB34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wniosków nie zgłoszono.</w:t>
      </w:r>
    </w:p>
    <w:p w14:paraId="2505B60C" w14:textId="77777777" w:rsidR="003A5F36" w:rsidRDefault="003A5F36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A4495" w14:textId="77777777" w:rsidR="003A5F36" w:rsidRDefault="003A5F36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AFF3B" w14:textId="77777777" w:rsidR="003A5F36" w:rsidRDefault="003A5F36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4BB4F" w14:textId="77777777" w:rsidR="003A5F36" w:rsidRDefault="003A5F36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069B7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FBB30" w14:textId="2450111E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Przewodniczący Rady</w:t>
      </w:r>
      <w:r>
        <w:rPr>
          <w:rFonts w:ascii="Times New Roman" w:hAnsi="Times New Roman"/>
          <w:sz w:val="24"/>
          <w:szCs w:val="24"/>
        </w:rPr>
        <w:t xml:space="preserve"> poprosił radnych o przegłosowanie wniosku Zastępcy Wójta                                o wprowadzenie do </w:t>
      </w:r>
      <w:r w:rsidR="00965476">
        <w:rPr>
          <w:rFonts w:ascii="Times New Roman" w:hAnsi="Times New Roman"/>
          <w:sz w:val="24"/>
          <w:szCs w:val="24"/>
        </w:rPr>
        <w:t xml:space="preserve">porządku obrad w </w:t>
      </w:r>
      <w:r>
        <w:rPr>
          <w:rFonts w:ascii="Times New Roman" w:hAnsi="Times New Roman"/>
          <w:sz w:val="24"/>
          <w:szCs w:val="24"/>
        </w:rPr>
        <w:t>punk</w:t>
      </w:r>
      <w:r w:rsidR="00965476">
        <w:rPr>
          <w:rFonts w:ascii="Times New Roman" w:hAnsi="Times New Roman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10 e) projektu uchwały w sprawie </w:t>
      </w:r>
      <w:bookmarkStart w:id="1" w:name="_Hlk212641500"/>
      <w:r>
        <w:rPr>
          <w:rFonts w:ascii="Times New Roman" w:hAnsi="Times New Roman"/>
          <w:sz w:val="24"/>
          <w:szCs w:val="24"/>
        </w:rPr>
        <w:t>zmiany załącznika nr 1 do UCHWAŁY NR XXIII/101/2025 RADY GMINY ŁĄCZNA z dnia 30 września 2025r. w sprawie przystąpienia do sporządzenia zmiany nr 11 Miejscowego Planu Zagospodarowania Przestrzennego – Gminy Łączna.</w:t>
      </w:r>
      <w:bookmarkEnd w:id="1"/>
    </w:p>
    <w:p w14:paraId="418CFD59" w14:textId="087A65C0" w:rsidR="00E6272C" w:rsidRPr="00097C49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C49">
        <w:rPr>
          <w:rFonts w:ascii="Times New Roman" w:hAnsi="Times New Roman"/>
          <w:sz w:val="24"/>
          <w:szCs w:val="24"/>
        </w:rPr>
        <w:t>Za – 1</w:t>
      </w:r>
      <w:r w:rsidR="00097C49" w:rsidRPr="00097C49">
        <w:rPr>
          <w:rFonts w:ascii="Times New Roman" w:hAnsi="Times New Roman"/>
          <w:sz w:val="24"/>
          <w:szCs w:val="24"/>
        </w:rPr>
        <w:t>3</w:t>
      </w:r>
      <w:r w:rsidRPr="00097C49">
        <w:rPr>
          <w:rFonts w:ascii="Times New Roman" w:hAnsi="Times New Roman"/>
          <w:sz w:val="24"/>
          <w:szCs w:val="24"/>
        </w:rPr>
        <w:t>/1</w:t>
      </w:r>
      <w:r w:rsidR="00097C49" w:rsidRPr="00097C49">
        <w:rPr>
          <w:rFonts w:ascii="Times New Roman" w:hAnsi="Times New Roman"/>
          <w:sz w:val="24"/>
          <w:szCs w:val="24"/>
        </w:rPr>
        <w:t>3</w:t>
      </w:r>
      <w:r w:rsidRPr="00097C49">
        <w:rPr>
          <w:rFonts w:ascii="Times New Roman" w:hAnsi="Times New Roman"/>
          <w:sz w:val="24"/>
          <w:szCs w:val="24"/>
        </w:rPr>
        <w:t xml:space="preserve"> obecnych radnych.</w:t>
      </w:r>
    </w:p>
    <w:p w14:paraId="58E02229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298B6F24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1B1CC" w14:textId="65BE5A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Rady</w:t>
      </w:r>
      <w:r>
        <w:rPr>
          <w:rFonts w:ascii="Times New Roman" w:hAnsi="Times New Roman"/>
          <w:sz w:val="24"/>
          <w:szCs w:val="24"/>
        </w:rPr>
        <w:t xml:space="preserve"> poprosił radnych o przegłosowanie wniosku Zastępcy Wójta                                  o wprowadzenie do </w:t>
      </w:r>
      <w:r w:rsidR="00965476">
        <w:rPr>
          <w:rFonts w:ascii="Times New Roman" w:hAnsi="Times New Roman"/>
          <w:sz w:val="24"/>
          <w:szCs w:val="24"/>
        </w:rPr>
        <w:t xml:space="preserve">porządku obrad w </w:t>
      </w:r>
      <w:r>
        <w:rPr>
          <w:rFonts w:ascii="Times New Roman" w:hAnsi="Times New Roman"/>
          <w:sz w:val="24"/>
          <w:szCs w:val="24"/>
        </w:rPr>
        <w:t>punk</w:t>
      </w:r>
      <w:r w:rsidR="00965476">
        <w:rPr>
          <w:rFonts w:ascii="Times New Roman" w:hAnsi="Times New Roman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10 f) projektu uchwały w sprawie </w:t>
      </w:r>
      <w:r w:rsidRPr="00E6272C">
        <w:rPr>
          <w:rFonts w:ascii="Times New Roman" w:hAnsi="Times New Roman"/>
          <w:sz w:val="24"/>
          <w:szCs w:val="24"/>
        </w:rPr>
        <w:t>przystąpienia do sporządzenia zmiany nr 12 Miejscowego Planu Zagospodarowania Przestrzennego Gminy Łączna.</w:t>
      </w:r>
    </w:p>
    <w:p w14:paraId="3CBCB872" w14:textId="38D2561E" w:rsidR="00E6272C" w:rsidRPr="00965476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76">
        <w:rPr>
          <w:rFonts w:ascii="Times New Roman" w:hAnsi="Times New Roman"/>
          <w:sz w:val="24"/>
          <w:szCs w:val="24"/>
        </w:rPr>
        <w:t>Za – 1</w:t>
      </w:r>
      <w:r w:rsidR="00965476" w:rsidRPr="00965476">
        <w:rPr>
          <w:rFonts w:ascii="Times New Roman" w:hAnsi="Times New Roman"/>
          <w:sz w:val="24"/>
          <w:szCs w:val="24"/>
        </w:rPr>
        <w:t>3</w:t>
      </w:r>
      <w:r w:rsidRPr="00965476">
        <w:rPr>
          <w:rFonts w:ascii="Times New Roman" w:hAnsi="Times New Roman"/>
          <w:sz w:val="24"/>
          <w:szCs w:val="24"/>
        </w:rPr>
        <w:t>/1</w:t>
      </w:r>
      <w:r w:rsidR="00965476" w:rsidRPr="00965476">
        <w:rPr>
          <w:rFonts w:ascii="Times New Roman" w:hAnsi="Times New Roman"/>
          <w:sz w:val="24"/>
          <w:szCs w:val="24"/>
        </w:rPr>
        <w:t>3</w:t>
      </w:r>
      <w:r w:rsidRPr="00965476">
        <w:rPr>
          <w:rFonts w:ascii="Times New Roman" w:hAnsi="Times New Roman"/>
          <w:sz w:val="24"/>
          <w:szCs w:val="24"/>
        </w:rPr>
        <w:t xml:space="preserve"> obecnych radnych.</w:t>
      </w:r>
    </w:p>
    <w:p w14:paraId="504E83E6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6F26EF83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7AD27" w14:textId="7F7D3E91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Rady</w:t>
      </w:r>
      <w:r>
        <w:rPr>
          <w:rFonts w:ascii="Times New Roman" w:hAnsi="Times New Roman"/>
          <w:sz w:val="24"/>
          <w:szCs w:val="24"/>
        </w:rPr>
        <w:t xml:space="preserve"> poprosił radnych o przegłosowanie wniosku Zastępcy Wójta Gminy                            o wprowadzenie do punktu 10 g) projektu uchwały w sprawie przystąpienia do sporządzenia zmiany nr 13 Miejscowego Planu Zagospodarowania Przestrzennego Gminy Łączna.</w:t>
      </w:r>
    </w:p>
    <w:p w14:paraId="0923B9FA" w14:textId="0622577C" w:rsidR="00E6272C" w:rsidRPr="00965476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76">
        <w:rPr>
          <w:rFonts w:ascii="Times New Roman" w:hAnsi="Times New Roman"/>
          <w:sz w:val="24"/>
          <w:szCs w:val="24"/>
        </w:rPr>
        <w:t>Za – 1</w:t>
      </w:r>
      <w:r w:rsidR="00965476" w:rsidRPr="00965476">
        <w:rPr>
          <w:rFonts w:ascii="Times New Roman" w:hAnsi="Times New Roman"/>
          <w:sz w:val="24"/>
          <w:szCs w:val="24"/>
        </w:rPr>
        <w:t>3</w:t>
      </w:r>
      <w:r w:rsidRPr="00965476">
        <w:rPr>
          <w:rFonts w:ascii="Times New Roman" w:hAnsi="Times New Roman"/>
          <w:sz w:val="24"/>
          <w:szCs w:val="24"/>
        </w:rPr>
        <w:t>/1</w:t>
      </w:r>
      <w:r w:rsidR="00965476" w:rsidRPr="00965476">
        <w:rPr>
          <w:rFonts w:ascii="Times New Roman" w:hAnsi="Times New Roman"/>
          <w:sz w:val="24"/>
          <w:szCs w:val="24"/>
        </w:rPr>
        <w:t>3</w:t>
      </w:r>
      <w:r w:rsidRPr="00965476">
        <w:rPr>
          <w:rFonts w:ascii="Times New Roman" w:hAnsi="Times New Roman"/>
          <w:sz w:val="24"/>
          <w:szCs w:val="24"/>
        </w:rPr>
        <w:t xml:space="preserve"> obecnych radnych.</w:t>
      </w:r>
    </w:p>
    <w:p w14:paraId="502A79D9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6C0CC365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0E956" w14:textId="63CFDC6B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Przewodniczący Rady poprosił o przegłosowanie porządku obrad z wprowadzonymi zmianami.</w:t>
      </w:r>
    </w:p>
    <w:p w14:paraId="5DF45498" w14:textId="24FE6DFE" w:rsidR="00E6272C" w:rsidRPr="00965476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76">
        <w:rPr>
          <w:rFonts w:ascii="Times New Roman" w:hAnsi="Times New Roman"/>
          <w:sz w:val="24"/>
          <w:szCs w:val="24"/>
        </w:rPr>
        <w:t>Za – 1</w:t>
      </w:r>
      <w:r w:rsidR="00965476" w:rsidRPr="00965476">
        <w:rPr>
          <w:rFonts w:ascii="Times New Roman" w:hAnsi="Times New Roman"/>
          <w:sz w:val="24"/>
          <w:szCs w:val="24"/>
        </w:rPr>
        <w:t>3</w:t>
      </w:r>
      <w:r w:rsidRPr="00965476">
        <w:rPr>
          <w:rFonts w:ascii="Times New Roman" w:hAnsi="Times New Roman"/>
          <w:sz w:val="24"/>
          <w:szCs w:val="24"/>
        </w:rPr>
        <w:t>/1</w:t>
      </w:r>
      <w:r w:rsidR="00965476" w:rsidRPr="00965476">
        <w:rPr>
          <w:rFonts w:ascii="Times New Roman" w:hAnsi="Times New Roman"/>
          <w:sz w:val="24"/>
          <w:szCs w:val="24"/>
        </w:rPr>
        <w:t>3</w:t>
      </w:r>
      <w:r w:rsidRPr="00965476">
        <w:rPr>
          <w:rFonts w:ascii="Times New Roman" w:hAnsi="Times New Roman"/>
          <w:sz w:val="24"/>
          <w:szCs w:val="24"/>
        </w:rPr>
        <w:t xml:space="preserve"> obecnych radnych.</w:t>
      </w:r>
    </w:p>
    <w:p w14:paraId="015E2895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Porządek obrad po zmianach stał się obowiązujący:</w:t>
      </w:r>
    </w:p>
    <w:p w14:paraId="0B7C84CF" w14:textId="649DBCCB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Powitanie i stwierdzenie kworum.</w:t>
      </w:r>
    </w:p>
    <w:p w14:paraId="42FFACAD" w14:textId="1E47F2F5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Powołanie sekretarza obrad.</w:t>
      </w:r>
    </w:p>
    <w:p w14:paraId="65903A84" w14:textId="48BE4D43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Przyjęcie porządku posiedzenia.</w:t>
      </w:r>
    </w:p>
    <w:p w14:paraId="6921D9B4" w14:textId="1F5B49D6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Informacja o złożonych oświadczeniach majątkowych w 202</w:t>
      </w:r>
      <w:r w:rsidR="0017375C">
        <w:rPr>
          <w:rFonts w:ascii="Times New Roman" w:hAnsi="Times New Roman"/>
          <w:sz w:val="24"/>
          <w:szCs w:val="24"/>
        </w:rPr>
        <w:t>5</w:t>
      </w:r>
      <w:r w:rsidRPr="00F30D02">
        <w:rPr>
          <w:rFonts w:ascii="Times New Roman" w:hAnsi="Times New Roman"/>
          <w:sz w:val="24"/>
          <w:szCs w:val="24"/>
        </w:rPr>
        <w:t xml:space="preserve"> roku.</w:t>
      </w:r>
    </w:p>
    <w:p w14:paraId="52A9C2FA" w14:textId="0CB9D506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Sprawozdanie Wójta Gminy z prac w okresie między sesjami.</w:t>
      </w:r>
    </w:p>
    <w:p w14:paraId="55A9E2EF" w14:textId="6353CEF8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Sprawozdanie z wykonania wniosków i uchwał Rady Gminy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z poprzednich sesji.</w:t>
      </w:r>
    </w:p>
    <w:p w14:paraId="7173DD29" w14:textId="30FBDF43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Przedstawienie wniosków z posiedzeń komisji w okresie między sesjami.</w:t>
      </w:r>
    </w:p>
    <w:p w14:paraId="04F87525" w14:textId="1EFE4B49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Pytania, wnioski, interpelacje.</w:t>
      </w:r>
    </w:p>
    <w:p w14:paraId="4AB2BAAC" w14:textId="01922DCE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Udzielenie odpowiedzi na zadane pytania.</w:t>
      </w:r>
    </w:p>
    <w:p w14:paraId="45B03519" w14:textId="2DBF14E8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Podjęcie uchwał w sprawach:</w:t>
      </w:r>
    </w:p>
    <w:p w14:paraId="13F1C70B" w14:textId="1DB63364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wyrażenia zgody na dzierżawę nieruchomości gruntowych o nr ew. 954/7 i 954/11 w obrębie geodezyjnym Czerwona Górka na okres 10 lat w trybie bezprzetargowym</w:t>
      </w:r>
    </w:p>
    <w:p w14:paraId="3D6DA4FF" w14:textId="75288BA9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procedury uchwalania budżetu gminy oraz rodzaju i szczegółowości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materiałów informacyjnych towarzyszących projektowi budżetu</w:t>
      </w:r>
    </w:p>
    <w:p w14:paraId="325FA6BA" w14:textId="076FD8E5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zmian budżetu Gminy Łączna na 2025 rok</w:t>
      </w:r>
    </w:p>
    <w:p w14:paraId="1A8BEA1D" w14:textId="58D55528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zmian Wieloletniej Prognozy Finansowej Gminy Łączna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na lata 2025-2033</w:t>
      </w:r>
    </w:p>
    <w:p w14:paraId="04A12B63" w14:textId="62A694C5" w:rsid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Pr="00F30D02">
        <w:t xml:space="preserve"> </w:t>
      </w:r>
      <w:r w:rsidRPr="00F30D02">
        <w:rPr>
          <w:rFonts w:ascii="Times New Roman" w:hAnsi="Times New Roman"/>
          <w:sz w:val="24"/>
          <w:szCs w:val="24"/>
        </w:rPr>
        <w:t xml:space="preserve">zmiany załącznika nr 1 do UCHWAŁY NR XXIII/101/2025 RADY GMINY ŁĄCZNA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30D02">
        <w:rPr>
          <w:rFonts w:ascii="Times New Roman" w:hAnsi="Times New Roman"/>
          <w:sz w:val="24"/>
          <w:szCs w:val="24"/>
        </w:rPr>
        <w:t>z dnia 30 września 2025r. w sprawie przystąpienia do sporządzenia zmiany nr 11 Miejscowego Planu Zagospodarowania Przestrzennego – Gminy Łączna</w:t>
      </w:r>
    </w:p>
    <w:p w14:paraId="7D3B347B" w14:textId="6C91DF52" w:rsid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 w:rsidRPr="00F30D02">
        <w:t xml:space="preserve"> </w:t>
      </w:r>
      <w:r w:rsidRPr="00F30D02">
        <w:rPr>
          <w:rFonts w:ascii="Times New Roman" w:hAnsi="Times New Roman"/>
          <w:sz w:val="24"/>
          <w:szCs w:val="24"/>
        </w:rPr>
        <w:t>przystąpienia do sporządzenia zmiany nr 12 Miejscowego Planu Zagospodarowania Przestrzennego Gminy Łączna</w:t>
      </w:r>
    </w:p>
    <w:p w14:paraId="1186DE53" w14:textId="0AE48267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F30D02">
        <w:rPr>
          <w:rFonts w:ascii="Times New Roman" w:hAnsi="Times New Roman"/>
          <w:sz w:val="24"/>
          <w:szCs w:val="24"/>
        </w:rPr>
        <w:t>przystąpienia do sporządzenia zmiany nr 13 Miejscowego Planu Zagospodarowania Przestrzennego Gminy Łączna</w:t>
      </w:r>
    </w:p>
    <w:p w14:paraId="360A2811" w14:textId="30EFA3E4" w:rsidR="00F30D02" w:rsidRPr="00F30D02" w:rsidRDefault="00F30D02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Przyjęcie protokołu z posiedzenia Rady Gminy Łączna z dnia 30 września 2025r.</w:t>
      </w:r>
    </w:p>
    <w:p w14:paraId="69D08FF6" w14:textId="6BE281B7" w:rsidR="00F30D02" w:rsidRDefault="00F30D02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D02">
        <w:rPr>
          <w:rFonts w:ascii="Times New Roman" w:hAnsi="Times New Roman"/>
          <w:sz w:val="24"/>
          <w:szCs w:val="24"/>
        </w:rPr>
        <w:t>Zakończenie obrad.</w:t>
      </w:r>
    </w:p>
    <w:p w14:paraId="4D3CBCBA" w14:textId="535B373A" w:rsidR="00EA5600" w:rsidRDefault="00EA5600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4.</w:t>
      </w:r>
    </w:p>
    <w:p w14:paraId="79EE53D6" w14:textId="01F17574" w:rsidR="00EA5600" w:rsidRDefault="00F30D02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</w:rPr>
        <w:t>Informacja o złożonych oświadczeniach majątkowych w 2025 roku.</w:t>
      </w:r>
    </w:p>
    <w:p w14:paraId="41F6748B" w14:textId="72B44CA8" w:rsidR="00EA5600" w:rsidRPr="0017375C" w:rsidRDefault="00F30D02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D02">
        <w:rPr>
          <w:rFonts w:ascii="Times New Roman" w:hAnsi="Times New Roman"/>
          <w:sz w:val="24"/>
          <w:szCs w:val="24"/>
          <w:u w:val="single"/>
        </w:rPr>
        <w:t>Sekretarz Gminy p. Ewa Wawrzeńczyk</w:t>
      </w:r>
      <w:r>
        <w:rPr>
          <w:rFonts w:ascii="Times New Roman" w:hAnsi="Times New Roman"/>
          <w:sz w:val="24"/>
          <w:szCs w:val="24"/>
        </w:rPr>
        <w:t xml:space="preserve"> – poinformowała, </w:t>
      </w:r>
      <w:r w:rsidR="00D94DDB">
        <w:rPr>
          <w:rFonts w:ascii="Times New Roman" w:hAnsi="Times New Roman"/>
          <w:sz w:val="24"/>
          <w:szCs w:val="24"/>
        </w:rPr>
        <w:t xml:space="preserve">do dnia dzisiejszego </w:t>
      </w:r>
      <w:r w:rsidR="00966E7B">
        <w:rPr>
          <w:rFonts w:ascii="Times New Roman" w:hAnsi="Times New Roman"/>
          <w:sz w:val="24"/>
          <w:szCs w:val="24"/>
        </w:rPr>
        <w:t xml:space="preserve">do Urzędu </w:t>
      </w:r>
      <w:r w:rsidR="00966E7B" w:rsidRPr="0017375C">
        <w:rPr>
          <w:rFonts w:ascii="Times New Roman" w:hAnsi="Times New Roman"/>
          <w:sz w:val="24"/>
          <w:szCs w:val="24"/>
        </w:rPr>
        <w:t xml:space="preserve">Gminy </w:t>
      </w:r>
      <w:r w:rsidR="00D94DDB" w:rsidRPr="0017375C">
        <w:rPr>
          <w:rFonts w:ascii="Times New Roman" w:hAnsi="Times New Roman"/>
          <w:sz w:val="24"/>
          <w:szCs w:val="24"/>
        </w:rPr>
        <w:t>wpłynęły 3 informacje</w:t>
      </w:r>
      <w:r w:rsidR="00966E7B" w:rsidRPr="0017375C">
        <w:rPr>
          <w:rFonts w:ascii="Times New Roman" w:hAnsi="Times New Roman"/>
          <w:sz w:val="24"/>
          <w:szCs w:val="24"/>
        </w:rPr>
        <w:t xml:space="preserve"> dotyczące analiz oświadczeń </w:t>
      </w:r>
      <w:proofErr w:type="gramStart"/>
      <w:r w:rsidR="00966E7B" w:rsidRPr="0017375C">
        <w:rPr>
          <w:rFonts w:ascii="Times New Roman" w:hAnsi="Times New Roman"/>
          <w:sz w:val="24"/>
          <w:szCs w:val="24"/>
        </w:rPr>
        <w:t>majątkowych,</w:t>
      </w:r>
      <w:proofErr w:type="gramEnd"/>
      <w:r w:rsidR="00966E7B" w:rsidRPr="0017375C">
        <w:rPr>
          <w:rFonts w:ascii="Times New Roman" w:hAnsi="Times New Roman"/>
          <w:sz w:val="24"/>
          <w:szCs w:val="24"/>
        </w:rPr>
        <w:t xml:space="preserve"> i tak:</w:t>
      </w:r>
    </w:p>
    <w:p w14:paraId="45E562BE" w14:textId="4E79CF6D" w:rsidR="001560AB" w:rsidRPr="0017375C" w:rsidRDefault="00D94DDB" w:rsidP="00173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5C">
        <w:rPr>
          <w:rFonts w:ascii="Times New Roman" w:hAnsi="Times New Roman"/>
          <w:b/>
          <w:bCs/>
          <w:sz w:val="24"/>
          <w:szCs w:val="24"/>
        </w:rPr>
        <w:t>1/</w:t>
      </w:r>
      <w:r w:rsidR="001737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375C">
        <w:rPr>
          <w:rFonts w:ascii="Times New Roman" w:hAnsi="Times New Roman"/>
          <w:b/>
          <w:bCs/>
          <w:sz w:val="24"/>
          <w:szCs w:val="24"/>
        </w:rPr>
        <w:t>Naczelnik</w:t>
      </w:r>
      <w:r w:rsidR="0017375C" w:rsidRPr="0017375C">
        <w:rPr>
          <w:rFonts w:ascii="Times New Roman" w:hAnsi="Times New Roman"/>
          <w:b/>
          <w:bCs/>
          <w:sz w:val="24"/>
          <w:szCs w:val="24"/>
        </w:rPr>
        <w:t>a</w:t>
      </w:r>
      <w:r w:rsidRPr="0017375C">
        <w:rPr>
          <w:rFonts w:ascii="Times New Roman" w:hAnsi="Times New Roman"/>
          <w:b/>
          <w:bCs/>
          <w:sz w:val="24"/>
          <w:szCs w:val="24"/>
        </w:rPr>
        <w:t xml:space="preserve"> U</w:t>
      </w:r>
      <w:r w:rsidR="008660C8" w:rsidRPr="0017375C">
        <w:rPr>
          <w:rFonts w:ascii="Times New Roman" w:hAnsi="Times New Roman"/>
          <w:b/>
          <w:bCs/>
          <w:sz w:val="24"/>
          <w:szCs w:val="24"/>
        </w:rPr>
        <w:t xml:space="preserve">rzędu </w:t>
      </w:r>
      <w:r w:rsidRPr="0017375C">
        <w:rPr>
          <w:rFonts w:ascii="Times New Roman" w:hAnsi="Times New Roman"/>
          <w:b/>
          <w:bCs/>
          <w:sz w:val="24"/>
          <w:szCs w:val="24"/>
        </w:rPr>
        <w:t>S</w:t>
      </w:r>
      <w:r w:rsidR="008660C8" w:rsidRPr="0017375C">
        <w:rPr>
          <w:rFonts w:ascii="Times New Roman" w:hAnsi="Times New Roman"/>
          <w:b/>
          <w:bCs/>
          <w:sz w:val="24"/>
          <w:szCs w:val="24"/>
        </w:rPr>
        <w:t>karbowego</w:t>
      </w:r>
      <w:r w:rsidRPr="0017375C">
        <w:rPr>
          <w:rFonts w:ascii="Times New Roman" w:hAnsi="Times New Roman"/>
          <w:b/>
          <w:bCs/>
          <w:sz w:val="24"/>
          <w:szCs w:val="24"/>
        </w:rPr>
        <w:t xml:space="preserve"> w </w:t>
      </w:r>
      <w:proofErr w:type="spellStart"/>
      <w:r w:rsidRPr="0017375C">
        <w:rPr>
          <w:rFonts w:ascii="Times New Roman" w:hAnsi="Times New Roman"/>
          <w:b/>
          <w:bCs/>
          <w:sz w:val="24"/>
          <w:szCs w:val="24"/>
        </w:rPr>
        <w:t>Skarżysku-Kamiennej</w:t>
      </w:r>
      <w:proofErr w:type="spellEnd"/>
      <w:r w:rsidRPr="0017375C">
        <w:rPr>
          <w:rFonts w:ascii="Times New Roman" w:hAnsi="Times New Roman"/>
          <w:sz w:val="24"/>
          <w:szCs w:val="24"/>
        </w:rPr>
        <w:t xml:space="preserve"> </w:t>
      </w:r>
      <w:r w:rsidR="0017375C" w:rsidRPr="0017375C">
        <w:rPr>
          <w:rFonts w:ascii="Times New Roman" w:hAnsi="Times New Roman"/>
          <w:sz w:val="24"/>
          <w:szCs w:val="24"/>
        </w:rPr>
        <w:t xml:space="preserve">pismem </w:t>
      </w:r>
      <w:r w:rsidRPr="0017375C">
        <w:rPr>
          <w:rFonts w:ascii="Times New Roman" w:hAnsi="Times New Roman"/>
          <w:sz w:val="24"/>
          <w:szCs w:val="24"/>
        </w:rPr>
        <w:t>z</w:t>
      </w:r>
      <w:r w:rsidR="00587B8D" w:rsidRPr="0017375C">
        <w:rPr>
          <w:rFonts w:ascii="Times New Roman" w:hAnsi="Times New Roman"/>
          <w:sz w:val="24"/>
          <w:szCs w:val="24"/>
        </w:rPr>
        <w:t xml:space="preserve"> dnia</w:t>
      </w:r>
      <w:r w:rsidRPr="0017375C">
        <w:rPr>
          <w:rFonts w:ascii="Times New Roman" w:hAnsi="Times New Roman"/>
          <w:sz w:val="24"/>
          <w:szCs w:val="24"/>
        </w:rPr>
        <w:t xml:space="preserve"> </w:t>
      </w:r>
      <w:r w:rsidR="0017375C" w:rsidRPr="0017375C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7375C">
        <w:rPr>
          <w:rFonts w:ascii="Times New Roman" w:hAnsi="Times New Roman"/>
          <w:sz w:val="24"/>
          <w:szCs w:val="24"/>
        </w:rPr>
        <w:t>2 października</w:t>
      </w:r>
      <w:r w:rsidR="00587B8D" w:rsidRPr="0017375C">
        <w:rPr>
          <w:rFonts w:ascii="Times New Roman" w:hAnsi="Times New Roman"/>
          <w:sz w:val="24"/>
          <w:szCs w:val="24"/>
        </w:rPr>
        <w:t xml:space="preserve"> 2025r. </w:t>
      </w:r>
      <w:r w:rsidR="0017375C" w:rsidRPr="0017375C">
        <w:rPr>
          <w:rFonts w:ascii="Times New Roman" w:hAnsi="Times New Roman"/>
          <w:sz w:val="24"/>
          <w:szCs w:val="24"/>
        </w:rPr>
        <w:t xml:space="preserve">dokonał analizy oświadczenia majątkowego </w:t>
      </w:r>
      <w:r w:rsidR="0017375C">
        <w:rPr>
          <w:rFonts w:ascii="Times New Roman" w:hAnsi="Times New Roman"/>
          <w:sz w:val="24"/>
          <w:szCs w:val="24"/>
        </w:rPr>
        <w:t xml:space="preserve">złożonego przez </w:t>
      </w:r>
      <w:r w:rsidR="0017375C" w:rsidRPr="0017375C">
        <w:rPr>
          <w:rFonts w:ascii="Times New Roman" w:hAnsi="Times New Roman"/>
          <w:sz w:val="24"/>
          <w:szCs w:val="24"/>
        </w:rPr>
        <w:t>Pana</w:t>
      </w:r>
      <w:r w:rsidR="001560AB" w:rsidRPr="0017375C">
        <w:rPr>
          <w:rFonts w:ascii="Times New Roman" w:hAnsi="Times New Roman"/>
          <w:sz w:val="24"/>
          <w:szCs w:val="24"/>
        </w:rPr>
        <w:t xml:space="preserve"> Krzysztofa Pastuszk</w:t>
      </w:r>
      <w:r w:rsidR="0017375C">
        <w:rPr>
          <w:rFonts w:ascii="Times New Roman" w:hAnsi="Times New Roman"/>
          <w:sz w:val="24"/>
          <w:szCs w:val="24"/>
        </w:rPr>
        <w:t>ę.</w:t>
      </w:r>
      <w:r w:rsidR="001560AB" w:rsidRPr="0017375C">
        <w:rPr>
          <w:rFonts w:ascii="Times New Roman" w:hAnsi="Times New Roman"/>
          <w:sz w:val="24"/>
          <w:szCs w:val="24"/>
        </w:rPr>
        <w:t xml:space="preserve"> </w:t>
      </w:r>
    </w:p>
    <w:p w14:paraId="0A1A6B76" w14:textId="74551FCC" w:rsidR="0017375C" w:rsidRPr="0017375C" w:rsidRDefault="0017375C" w:rsidP="00173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5C">
        <w:rPr>
          <w:rFonts w:ascii="Times New Roman" w:hAnsi="Times New Roman"/>
          <w:sz w:val="24"/>
          <w:szCs w:val="24"/>
        </w:rPr>
        <w:t>Odczytał</w:t>
      </w:r>
      <w:r w:rsidRPr="0017375C">
        <w:rPr>
          <w:rFonts w:ascii="Times New Roman" w:hAnsi="Times New Roman"/>
          <w:sz w:val="24"/>
          <w:szCs w:val="24"/>
        </w:rPr>
        <w:t>a</w:t>
      </w:r>
      <w:r w:rsidRPr="0017375C">
        <w:rPr>
          <w:rFonts w:ascii="Times New Roman" w:hAnsi="Times New Roman"/>
          <w:sz w:val="24"/>
          <w:szCs w:val="24"/>
        </w:rPr>
        <w:t xml:space="preserve"> uwagi do w/w oświadcze</w:t>
      </w:r>
      <w:r w:rsidRPr="0017375C">
        <w:rPr>
          <w:rFonts w:ascii="Times New Roman" w:hAnsi="Times New Roman"/>
          <w:sz w:val="24"/>
          <w:szCs w:val="24"/>
        </w:rPr>
        <w:t>nia</w:t>
      </w:r>
      <w:r w:rsidRPr="0017375C">
        <w:rPr>
          <w:rFonts w:ascii="Times New Roman" w:hAnsi="Times New Roman"/>
          <w:sz w:val="24"/>
          <w:szCs w:val="24"/>
        </w:rPr>
        <w:t>.</w:t>
      </w:r>
    </w:p>
    <w:p w14:paraId="252CB684" w14:textId="4959E5D2" w:rsidR="00D94DDB" w:rsidRPr="0017375C" w:rsidRDefault="00961914" w:rsidP="00173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5C">
        <w:rPr>
          <w:rFonts w:ascii="Times New Roman" w:hAnsi="Times New Roman"/>
          <w:b/>
          <w:bCs/>
          <w:sz w:val="24"/>
          <w:szCs w:val="24"/>
        </w:rPr>
        <w:t xml:space="preserve">2/ </w:t>
      </w:r>
      <w:r w:rsidR="0017375C" w:rsidRPr="0017375C">
        <w:rPr>
          <w:rFonts w:ascii="Times New Roman" w:hAnsi="Times New Roman"/>
          <w:b/>
          <w:bCs/>
          <w:sz w:val="24"/>
          <w:szCs w:val="24"/>
        </w:rPr>
        <w:t>Wojewod</w:t>
      </w:r>
      <w:r w:rsidR="0017375C">
        <w:rPr>
          <w:rFonts w:ascii="Times New Roman" w:hAnsi="Times New Roman"/>
          <w:b/>
          <w:bCs/>
          <w:sz w:val="24"/>
          <w:szCs w:val="24"/>
        </w:rPr>
        <w:t>a</w:t>
      </w:r>
      <w:r w:rsidR="00587B8D" w:rsidRPr="0017375C">
        <w:rPr>
          <w:rFonts w:ascii="Times New Roman" w:hAnsi="Times New Roman"/>
          <w:b/>
          <w:bCs/>
          <w:sz w:val="24"/>
          <w:szCs w:val="24"/>
        </w:rPr>
        <w:t xml:space="preserve"> Świętokrzyski</w:t>
      </w:r>
      <w:r w:rsidR="00587B8D" w:rsidRPr="0017375C">
        <w:rPr>
          <w:rFonts w:ascii="Times New Roman" w:hAnsi="Times New Roman"/>
          <w:sz w:val="24"/>
          <w:szCs w:val="24"/>
        </w:rPr>
        <w:t xml:space="preserve"> </w:t>
      </w:r>
      <w:r w:rsidR="0017375C" w:rsidRPr="0017375C">
        <w:rPr>
          <w:rFonts w:ascii="Times New Roman" w:hAnsi="Times New Roman"/>
          <w:sz w:val="24"/>
          <w:szCs w:val="24"/>
        </w:rPr>
        <w:t>pismem z</w:t>
      </w:r>
      <w:r w:rsidR="00587B8D" w:rsidRPr="0017375C">
        <w:rPr>
          <w:rFonts w:ascii="Times New Roman" w:hAnsi="Times New Roman"/>
          <w:sz w:val="24"/>
          <w:szCs w:val="24"/>
        </w:rPr>
        <w:t xml:space="preserve"> </w:t>
      </w:r>
      <w:r w:rsidR="00F72F77" w:rsidRPr="0017375C">
        <w:rPr>
          <w:rFonts w:ascii="Times New Roman" w:hAnsi="Times New Roman"/>
          <w:sz w:val="24"/>
          <w:szCs w:val="24"/>
        </w:rPr>
        <w:t>dni</w:t>
      </w:r>
      <w:r w:rsidR="0017375C" w:rsidRPr="0017375C">
        <w:rPr>
          <w:rFonts w:ascii="Times New Roman" w:hAnsi="Times New Roman"/>
          <w:sz w:val="24"/>
          <w:szCs w:val="24"/>
        </w:rPr>
        <w:t>a</w:t>
      </w:r>
      <w:r w:rsidR="00F72F77" w:rsidRPr="0017375C">
        <w:rPr>
          <w:rFonts w:ascii="Times New Roman" w:hAnsi="Times New Roman"/>
          <w:sz w:val="24"/>
          <w:szCs w:val="24"/>
        </w:rPr>
        <w:t xml:space="preserve"> </w:t>
      </w:r>
      <w:r w:rsidR="00587B8D" w:rsidRPr="0017375C">
        <w:rPr>
          <w:rFonts w:ascii="Times New Roman" w:hAnsi="Times New Roman"/>
          <w:sz w:val="24"/>
          <w:szCs w:val="24"/>
        </w:rPr>
        <w:t>3 października 2025r.</w:t>
      </w:r>
      <w:r w:rsidR="00966E7B" w:rsidRPr="0017375C">
        <w:rPr>
          <w:rFonts w:ascii="Times New Roman" w:hAnsi="Times New Roman"/>
          <w:sz w:val="24"/>
          <w:szCs w:val="24"/>
        </w:rPr>
        <w:t>,</w:t>
      </w:r>
      <w:r w:rsidR="00587B8D" w:rsidRPr="0017375C">
        <w:rPr>
          <w:rFonts w:ascii="Times New Roman" w:hAnsi="Times New Roman"/>
          <w:sz w:val="24"/>
          <w:szCs w:val="24"/>
        </w:rPr>
        <w:t xml:space="preserve"> </w:t>
      </w:r>
      <w:r w:rsidRPr="0017375C">
        <w:rPr>
          <w:rFonts w:ascii="Times New Roman" w:hAnsi="Times New Roman"/>
          <w:sz w:val="24"/>
          <w:szCs w:val="24"/>
        </w:rPr>
        <w:t>dokonał analizy oświadczeń majątkowych złożonych przez Wójta</w:t>
      </w:r>
      <w:r w:rsidR="0017375C">
        <w:rPr>
          <w:rFonts w:ascii="Times New Roman" w:hAnsi="Times New Roman"/>
          <w:sz w:val="24"/>
          <w:szCs w:val="24"/>
        </w:rPr>
        <w:t xml:space="preserve"> Gminy</w:t>
      </w:r>
      <w:r w:rsidRPr="0017375C">
        <w:rPr>
          <w:rFonts w:ascii="Times New Roman" w:hAnsi="Times New Roman"/>
          <w:sz w:val="24"/>
          <w:szCs w:val="24"/>
        </w:rPr>
        <w:t xml:space="preserve"> i Przewodniczącego Rady Gminy.</w:t>
      </w:r>
      <w:r w:rsidR="00587B8D" w:rsidRPr="0017375C">
        <w:rPr>
          <w:rFonts w:ascii="Times New Roman" w:hAnsi="Times New Roman"/>
          <w:sz w:val="24"/>
          <w:szCs w:val="24"/>
        </w:rPr>
        <w:t xml:space="preserve"> </w:t>
      </w:r>
    </w:p>
    <w:p w14:paraId="3945DA40" w14:textId="0D3FAB12" w:rsidR="0017375C" w:rsidRPr="0017375C" w:rsidRDefault="0017375C" w:rsidP="00173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5C">
        <w:rPr>
          <w:rFonts w:ascii="Times New Roman" w:hAnsi="Times New Roman"/>
          <w:sz w:val="24"/>
          <w:szCs w:val="24"/>
        </w:rPr>
        <w:t>Odczytał</w:t>
      </w:r>
      <w:r w:rsidRPr="0017375C">
        <w:rPr>
          <w:rFonts w:ascii="Times New Roman" w:hAnsi="Times New Roman"/>
          <w:sz w:val="24"/>
          <w:szCs w:val="24"/>
        </w:rPr>
        <w:t>a</w:t>
      </w:r>
      <w:r w:rsidRPr="0017375C">
        <w:rPr>
          <w:rFonts w:ascii="Times New Roman" w:hAnsi="Times New Roman"/>
          <w:sz w:val="24"/>
          <w:szCs w:val="24"/>
        </w:rPr>
        <w:t xml:space="preserve"> uwagi do w/w oświadczeń.</w:t>
      </w:r>
    </w:p>
    <w:p w14:paraId="1D896197" w14:textId="2F4DA355" w:rsidR="00353CCB" w:rsidRPr="0017375C" w:rsidRDefault="00961914" w:rsidP="00353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5C">
        <w:rPr>
          <w:rFonts w:ascii="Times New Roman" w:hAnsi="Times New Roman"/>
          <w:b/>
          <w:bCs/>
          <w:sz w:val="24"/>
          <w:szCs w:val="24"/>
        </w:rPr>
        <w:t>3/ Naczelnik U</w:t>
      </w:r>
      <w:r w:rsidR="008660C8" w:rsidRPr="0017375C">
        <w:rPr>
          <w:rFonts w:ascii="Times New Roman" w:hAnsi="Times New Roman"/>
          <w:b/>
          <w:bCs/>
          <w:sz w:val="24"/>
          <w:szCs w:val="24"/>
        </w:rPr>
        <w:t xml:space="preserve">rzędu </w:t>
      </w:r>
      <w:r w:rsidRPr="0017375C">
        <w:rPr>
          <w:rFonts w:ascii="Times New Roman" w:hAnsi="Times New Roman"/>
          <w:b/>
          <w:bCs/>
          <w:sz w:val="24"/>
          <w:szCs w:val="24"/>
        </w:rPr>
        <w:t>S</w:t>
      </w:r>
      <w:r w:rsidR="008660C8" w:rsidRPr="0017375C">
        <w:rPr>
          <w:rFonts w:ascii="Times New Roman" w:hAnsi="Times New Roman"/>
          <w:b/>
          <w:bCs/>
          <w:sz w:val="24"/>
          <w:szCs w:val="24"/>
        </w:rPr>
        <w:t>karbowego</w:t>
      </w:r>
      <w:r w:rsidRPr="0017375C">
        <w:rPr>
          <w:rFonts w:ascii="Times New Roman" w:hAnsi="Times New Roman"/>
          <w:b/>
          <w:bCs/>
          <w:sz w:val="24"/>
          <w:szCs w:val="24"/>
        </w:rPr>
        <w:t xml:space="preserve"> w Kielcach</w:t>
      </w:r>
      <w:r w:rsidR="00F72F77" w:rsidRPr="001737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75C" w:rsidRPr="0017375C">
        <w:rPr>
          <w:rFonts w:ascii="Times New Roman" w:hAnsi="Times New Roman"/>
          <w:sz w:val="24"/>
          <w:szCs w:val="24"/>
        </w:rPr>
        <w:t>pismem z dnia</w:t>
      </w:r>
      <w:r w:rsidR="00F72F77" w:rsidRPr="0017375C">
        <w:rPr>
          <w:rFonts w:ascii="Times New Roman" w:hAnsi="Times New Roman"/>
          <w:sz w:val="24"/>
          <w:szCs w:val="24"/>
        </w:rPr>
        <w:t xml:space="preserve"> 28 października 2025r.</w:t>
      </w:r>
      <w:r w:rsidR="0017375C" w:rsidRPr="001737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75C" w:rsidRPr="0017375C">
        <w:rPr>
          <w:rFonts w:ascii="Times New Roman" w:hAnsi="Times New Roman"/>
          <w:sz w:val="24"/>
          <w:szCs w:val="24"/>
        </w:rPr>
        <w:t>dokonał</w:t>
      </w:r>
      <w:r w:rsidR="00353CCB" w:rsidRPr="0017375C">
        <w:rPr>
          <w:rFonts w:ascii="Times New Roman" w:hAnsi="Times New Roman"/>
          <w:sz w:val="24"/>
          <w:szCs w:val="24"/>
        </w:rPr>
        <w:t xml:space="preserve"> analiz</w:t>
      </w:r>
      <w:r w:rsidR="0017375C" w:rsidRPr="0017375C">
        <w:rPr>
          <w:rFonts w:ascii="Times New Roman" w:hAnsi="Times New Roman"/>
          <w:sz w:val="24"/>
          <w:szCs w:val="24"/>
        </w:rPr>
        <w:t>y</w:t>
      </w:r>
      <w:r w:rsidR="00353CCB" w:rsidRPr="0017375C">
        <w:rPr>
          <w:rFonts w:ascii="Times New Roman" w:hAnsi="Times New Roman"/>
          <w:sz w:val="24"/>
          <w:szCs w:val="24"/>
        </w:rPr>
        <w:t xml:space="preserve"> oświadcze</w:t>
      </w:r>
      <w:r w:rsidR="0017375C" w:rsidRPr="0017375C">
        <w:rPr>
          <w:rFonts w:ascii="Times New Roman" w:hAnsi="Times New Roman"/>
          <w:sz w:val="24"/>
          <w:szCs w:val="24"/>
        </w:rPr>
        <w:t>ń</w:t>
      </w:r>
      <w:r w:rsidR="00353CCB" w:rsidRPr="0017375C">
        <w:rPr>
          <w:rFonts w:ascii="Times New Roman" w:hAnsi="Times New Roman"/>
          <w:sz w:val="24"/>
          <w:szCs w:val="24"/>
        </w:rPr>
        <w:t xml:space="preserve"> majątkowym</w:t>
      </w:r>
      <w:r w:rsidR="0017375C" w:rsidRPr="0017375C">
        <w:rPr>
          <w:rFonts w:ascii="Times New Roman" w:hAnsi="Times New Roman"/>
          <w:sz w:val="24"/>
          <w:szCs w:val="24"/>
        </w:rPr>
        <w:t xml:space="preserve"> złożonych przez</w:t>
      </w:r>
      <w:r w:rsidR="00353CCB" w:rsidRPr="0017375C">
        <w:rPr>
          <w:rFonts w:ascii="Times New Roman" w:hAnsi="Times New Roman"/>
          <w:sz w:val="24"/>
          <w:szCs w:val="24"/>
        </w:rPr>
        <w:t xml:space="preserve"> Pan</w:t>
      </w:r>
      <w:r w:rsidR="0017375C" w:rsidRPr="0017375C">
        <w:rPr>
          <w:rFonts w:ascii="Times New Roman" w:hAnsi="Times New Roman"/>
          <w:sz w:val="24"/>
          <w:szCs w:val="24"/>
        </w:rPr>
        <w:t>a</w:t>
      </w:r>
      <w:r w:rsidR="00353CCB" w:rsidRPr="0017375C">
        <w:rPr>
          <w:rFonts w:ascii="Times New Roman" w:hAnsi="Times New Roman"/>
          <w:sz w:val="24"/>
          <w:szCs w:val="24"/>
        </w:rPr>
        <w:t xml:space="preserve"> Witold</w:t>
      </w:r>
      <w:r w:rsidR="0017375C" w:rsidRPr="0017375C">
        <w:rPr>
          <w:rFonts w:ascii="Times New Roman" w:hAnsi="Times New Roman"/>
          <w:sz w:val="24"/>
          <w:szCs w:val="24"/>
        </w:rPr>
        <w:t>a</w:t>
      </w:r>
      <w:r w:rsidR="00353CCB" w:rsidRPr="0017375C">
        <w:rPr>
          <w:rFonts w:ascii="Times New Roman" w:hAnsi="Times New Roman"/>
          <w:sz w:val="24"/>
          <w:szCs w:val="24"/>
        </w:rPr>
        <w:t xml:space="preserve"> Mroczk</w:t>
      </w:r>
      <w:r w:rsidR="0017375C" w:rsidRPr="0017375C">
        <w:rPr>
          <w:rFonts w:ascii="Times New Roman" w:hAnsi="Times New Roman"/>
          <w:sz w:val="24"/>
          <w:szCs w:val="24"/>
        </w:rPr>
        <w:t>a</w:t>
      </w:r>
      <w:r w:rsidR="00353CCB" w:rsidRPr="0017375C">
        <w:rPr>
          <w:rFonts w:ascii="Times New Roman" w:hAnsi="Times New Roman"/>
          <w:sz w:val="24"/>
          <w:szCs w:val="24"/>
        </w:rPr>
        <w:t xml:space="preserve"> </w:t>
      </w:r>
      <w:r w:rsidR="0017375C" w:rsidRPr="0017375C">
        <w:rPr>
          <w:rFonts w:ascii="Times New Roman" w:hAnsi="Times New Roman"/>
          <w:sz w:val="24"/>
          <w:szCs w:val="24"/>
        </w:rPr>
        <w:t xml:space="preserve">oraz </w:t>
      </w:r>
      <w:r w:rsidR="0017375C">
        <w:rPr>
          <w:rFonts w:ascii="Times New Roman" w:hAnsi="Times New Roman"/>
          <w:sz w:val="24"/>
          <w:szCs w:val="24"/>
        </w:rPr>
        <w:t xml:space="preserve">Panią </w:t>
      </w:r>
      <w:r w:rsidR="00353CCB" w:rsidRPr="0017375C">
        <w:rPr>
          <w:rFonts w:ascii="Times New Roman" w:hAnsi="Times New Roman"/>
          <w:sz w:val="24"/>
          <w:szCs w:val="24"/>
        </w:rPr>
        <w:t>Ew</w:t>
      </w:r>
      <w:r w:rsidR="0017375C" w:rsidRPr="0017375C">
        <w:rPr>
          <w:rFonts w:ascii="Times New Roman" w:hAnsi="Times New Roman"/>
          <w:sz w:val="24"/>
          <w:szCs w:val="24"/>
        </w:rPr>
        <w:t>ę</w:t>
      </w:r>
      <w:r w:rsidR="00353CCB" w:rsidRPr="0017375C">
        <w:rPr>
          <w:rFonts w:ascii="Times New Roman" w:hAnsi="Times New Roman"/>
          <w:sz w:val="24"/>
          <w:szCs w:val="24"/>
        </w:rPr>
        <w:t xml:space="preserve"> Wawrzeńczyk</w:t>
      </w:r>
      <w:r w:rsidR="0017375C" w:rsidRPr="0017375C">
        <w:rPr>
          <w:rFonts w:ascii="Times New Roman" w:hAnsi="Times New Roman"/>
          <w:sz w:val="24"/>
          <w:szCs w:val="24"/>
        </w:rPr>
        <w:t>.</w:t>
      </w:r>
      <w:r w:rsidR="00B97A04" w:rsidRPr="0017375C">
        <w:rPr>
          <w:rFonts w:ascii="Times New Roman" w:hAnsi="Times New Roman"/>
          <w:sz w:val="24"/>
          <w:szCs w:val="24"/>
        </w:rPr>
        <w:t xml:space="preserve"> </w:t>
      </w:r>
    </w:p>
    <w:p w14:paraId="0037ECBE" w14:textId="795DD0CB" w:rsidR="00A97C2F" w:rsidRDefault="00A97C2F" w:rsidP="00353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5C">
        <w:rPr>
          <w:rFonts w:ascii="Times New Roman" w:hAnsi="Times New Roman"/>
          <w:sz w:val="24"/>
          <w:szCs w:val="24"/>
        </w:rPr>
        <w:t>Odczytał</w:t>
      </w:r>
      <w:r w:rsidR="0017375C" w:rsidRPr="0017375C">
        <w:rPr>
          <w:rFonts w:ascii="Times New Roman" w:hAnsi="Times New Roman"/>
          <w:sz w:val="24"/>
          <w:szCs w:val="24"/>
        </w:rPr>
        <w:t>a</w:t>
      </w:r>
      <w:r w:rsidRPr="0017375C">
        <w:rPr>
          <w:rFonts w:ascii="Times New Roman" w:hAnsi="Times New Roman"/>
          <w:sz w:val="24"/>
          <w:szCs w:val="24"/>
        </w:rPr>
        <w:t xml:space="preserve"> uwagi do</w:t>
      </w:r>
      <w:r w:rsidR="0017375C" w:rsidRPr="0017375C">
        <w:rPr>
          <w:rFonts w:ascii="Times New Roman" w:hAnsi="Times New Roman"/>
          <w:sz w:val="24"/>
          <w:szCs w:val="24"/>
        </w:rPr>
        <w:t xml:space="preserve"> </w:t>
      </w:r>
      <w:r w:rsidRPr="0017375C">
        <w:rPr>
          <w:rFonts w:ascii="Times New Roman" w:hAnsi="Times New Roman"/>
          <w:sz w:val="24"/>
          <w:szCs w:val="24"/>
        </w:rPr>
        <w:t>oświadcze</w:t>
      </w:r>
      <w:r w:rsidR="0017375C" w:rsidRPr="0017375C">
        <w:rPr>
          <w:rFonts w:ascii="Times New Roman" w:hAnsi="Times New Roman"/>
          <w:sz w:val="24"/>
          <w:szCs w:val="24"/>
        </w:rPr>
        <w:t>nia Pana Witolda Mroczka</w:t>
      </w:r>
      <w:r w:rsidRPr="0017375C">
        <w:rPr>
          <w:rFonts w:ascii="Times New Roman" w:hAnsi="Times New Roman"/>
          <w:sz w:val="24"/>
          <w:szCs w:val="24"/>
        </w:rPr>
        <w:t>.</w:t>
      </w:r>
    </w:p>
    <w:p w14:paraId="15CCDDBF" w14:textId="139DFA3A" w:rsidR="00DD0420" w:rsidRPr="0017375C" w:rsidRDefault="00DD0420" w:rsidP="00353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stosunku do pozostałych oświadczeń majątkowych brak uwag.</w:t>
      </w:r>
    </w:p>
    <w:p w14:paraId="1DB8D413" w14:textId="77777777" w:rsidR="00A97C2F" w:rsidRPr="00273590" w:rsidRDefault="00A97C2F" w:rsidP="00353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04F73" w14:textId="10BD6818" w:rsidR="003A5F36" w:rsidRPr="0050435A" w:rsidRDefault="006D58A6" w:rsidP="00353CC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0435A">
        <w:rPr>
          <w:rFonts w:ascii="Times New Roman" w:hAnsi="Times New Roman"/>
          <w:b/>
          <w:bCs/>
          <w:i/>
          <w:iCs/>
          <w:sz w:val="24"/>
          <w:szCs w:val="24"/>
        </w:rPr>
        <w:t xml:space="preserve">Radna Aneta Mik </w:t>
      </w:r>
      <w:r w:rsidR="00587B8D" w:rsidRPr="0050435A">
        <w:rPr>
          <w:rFonts w:ascii="Times New Roman" w:hAnsi="Times New Roman"/>
          <w:b/>
          <w:bCs/>
          <w:i/>
          <w:iCs/>
          <w:sz w:val="24"/>
          <w:szCs w:val="24"/>
        </w:rPr>
        <w:t xml:space="preserve">dołączyła do </w:t>
      </w:r>
      <w:r w:rsidR="00273590" w:rsidRPr="0050435A">
        <w:rPr>
          <w:rFonts w:ascii="Times New Roman" w:hAnsi="Times New Roman"/>
          <w:b/>
          <w:bCs/>
          <w:i/>
          <w:iCs/>
          <w:sz w:val="24"/>
          <w:szCs w:val="24"/>
        </w:rPr>
        <w:t xml:space="preserve">trwających </w:t>
      </w:r>
      <w:r w:rsidR="00587B8D" w:rsidRPr="0050435A">
        <w:rPr>
          <w:rFonts w:ascii="Times New Roman" w:hAnsi="Times New Roman"/>
          <w:b/>
          <w:bCs/>
          <w:i/>
          <w:iCs/>
          <w:sz w:val="24"/>
          <w:szCs w:val="24"/>
        </w:rPr>
        <w:t xml:space="preserve">obrad sesji, odtąd w obradach uczestniczyło </w:t>
      </w:r>
      <w:r w:rsidR="00273590" w:rsidRPr="0050435A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</w:t>
      </w:r>
      <w:r w:rsidR="00587B8D" w:rsidRPr="0050435A">
        <w:rPr>
          <w:rFonts w:ascii="Times New Roman" w:hAnsi="Times New Roman"/>
          <w:b/>
          <w:bCs/>
          <w:i/>
          <w:iCs/>
          <w:sz w:val="24"/>
          <w:szCs w:val="24"/>
        </w:rPr>
        <w:t>14 radnych.</w:t>
      </w:r>
    </w:p>
    <w:p w14:paraId="733204EA" w14:textId="77777777" w:rsidR="003A5F36" w:rsidRDefault="003A5F36" w:rsidP="00353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05E39" w14:textId="168D4AAF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 </w:t>
      </w:r>
      <w:r w:rsidR="00EA56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 </w:t>
      </w:r>
      <w:r w:rsidR="00EA560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AB7B7D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Wójta Gminy z prac w okresie między sesjami oraz sprawozdanie z wykonania wniosków i uchwał Rady Gminy z poprzednich sesji. </w:t>
      </w:r>
    </w:p>
    <w:p w14:paraId="07AD2888" w14:textId="2E5DF400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od dnia </w:t>
      </w:r>
      <w:r w:rsidR="00EA5600">
        <w:rPr>
          <w:rFonts w:ascii="Times New Roman" w:hAnsi="Times New Roman"/>
          <w:sz w:val="24"/>
          <w:szCs w:val="24"/>
        </w:rPr>
        <w:t>30.09.</w:t>
      </w:r>
      <w:r>
        <w:rPr>
          <w:rFonts w:ascii="Times New Roman" w:hAnsi="Times New Roman"/>
          <w:sz w:val="24"/>
          <w:szCs w:val="24"/>
        </w:rPr>
        <w:t xml:space="preserve">2025r. do dnia </w:t>
      </w:r>
      <w:r w:rsidR="00EA560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EA56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.2025r. złożył </w:t>
      </w:r>
      <w:r w:rsidR="00EA5600" w:rsidRPr="00EA5600">
        <w:rPr>
          <w:rFonts w:ascii="Times New Roman" w:hAnsi="Times New Roman"/>
          <w:sz w:val="24"/>
          <w:szCs w:val="24"/>
          <w:u w:val="single"/>
        </w:rPr>
        <w:t xml:space="preserve">Zastępca </w:t>
      </w:r>
      <w:r w:rsidRPr="00EA5600">
        <w:rPr>
          <w:rFonts w:ascii="Times New Roman" w:hAnsi="Times New Roman"/>
          <w:sz w:val="24"/>
          <w:szCs w:val="24"/>
          <w:u w:val="single"/>
        </w:rPr>
        <w:t>W</w:t>
      </w:r>
      <w:r>
        <w:rPr>
          <w:rFonts w:ascii="Times New Roman" w:hAnsi="Times New Roman"/>
          <w:sz w:val="24"/>
          <w:szCs w:val="24"/>
          <w:u w:val="single"/>
        </w:rPr>
        <w:t>ójt</w:t>
      </w:r>
      <w:r w:rsidR="00EA5600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 xml:space="preserve"> Gminy </w:t>
      </w:r>
      <w:r w:rsidR="00EA5600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p. </w:t>
      </w:r>
      <w:r w:rsidR="00EA5600">
        <w:rPr>
          <w:rFonts w:ascii="Times New Roman" w:hAnsi="Times New Roman"/>
          <w:sz w:val="24"/>
          <w:szCs w:val="24"/>
          <w:u w:val="single"/>
        </w:rPr>
        <w:t>Krzysztof Pastuszka</w:t>
      </w:r>
      <w:r>
        <w:rPr>
          <w:rFonts w:ascii="Times New Roman" w:hAnsi="Times New Roman"/>
          <w:sz w:val="24"/>
          <w:szCs w:val="24"/>
        </w:rPr>
        <w:t>. I tak:</w:t>
      </w:r>
    </w:p>
    <w:p w14:paraId="18F88CC7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I. Uczestniczyłem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E0C4C24" w14:textId="416C5B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09.10.2025r.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BA1299">
        <w:rPr>
          <w:rFonts w:ascii="Times New Roman" w:hAnsi="Times New Roman"/>
          <w:sz w:val="24"/>
          <w:szCs w:val="24"/>
        </w:rPr>
        <w:t xml:space="preserve"> w spotkaniu z Zarządem Dróg Powiatowych w Skarżysku Kamienn</w:t>
      </w:r>
      <w:r w:rsidR="009B5473">
        <w:rPr>
          <w:rFonts w:ascii="Times New Roman" w:hAnsi="Times New Roman"/>
          <w:sz w:val="24"/>
          <w:szCs w:val="24"/>
        </w:rPr>
        <w:t>ej</w:t>
      </w:r>
      <w:r w:rsidRPr="00BA1299">
        <w:rPr>
          <w:rFonts w:ascii="Times New Roman" w:hAnsi="Times New Roman"/>
          <w:sz w:val="24"/>
          <w:szCs w:val="24"/>
        </w:rPr>
        <w:t xml:space="preserve"> w sprawie dofinansowania do budowy drogi w Zagórzu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6C87CD51" w14:textId="2537FDBF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BA1299">
        <w:rPr>
          <w:rFonts w:ascii="Times New Roman" w:hAnsi="Times New Roman"/>
          <w:sz w:val="24"/>
          <w:szCs w:val="24"/>
        </w:rPr>
        <w:t xml:space="preserve">  w połączonym posiedzeniu Komisji Rady Gminy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17276435" w14:textId="433E238F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10.10.2025r.</w:t>
      </w:r>
      <w:r w:rsidRPr="00BA12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A1299">
        <w:rPr>
          <w:rFonts w:ascii="Times New Roman" w:hAnsi="Times New Roman"/>
          <w:sz w:val="24"/>
          <w:szCs w:val="24"/>
        </w:rPr>
        <w:t xml:space="preserve"> w ślubowaniu uczniów Klas I Zespołu Szkolno-Przedszkolnego w Łącznej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5D3BF20F" w14:textId="0D7F6770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13.10.2025r.</w:t>
      </w:r>
      <w:r w:rsidRPr="00BA1299">
        <w:rPr>
          <w:rFonts w:ascii="Times New Roman" w:hAnsi="Times New Roman"/>
          <w:sz w:val="24"/>
          <w:szCs w:val="24"/>
        </w:rPr>
        <w:t xml:space="preserve"> – w spotkaniu z Zarządem Dróg Powiatowych w Skarżysku Kamienn</w:t>
      </w:r>
      <w:r w:rsidR="0050435A">
        <w:rPr>
          <w:rFonts w:ascii="Times New Roman" w:hAnsi="Times New Roman"/>
          <w:sz w:val="24"/>
          <w:szCs w:val="24"/>
        </w:rPr>
        <w:t>ej w</w:t>
      </w:r>
      <w:r w:rsidRPr="00BA1299">
        <w:rPr>
          <w:rFonts w:ascii="Times New Roman" w:hAnsi="Times New Roman"/>
          <w:sz w:val="24"/>
          <w:szCs w:val="24"/>
        </w:rPr>
        <w:t xml:space="preserve"> sprawie projektu drogi w Podłaziu i w sprawie dofinansowania budowy drogi w Zagórzu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3497166E" w14:textId="54473ED2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>w konferencji „Nowa odsłona programu priorytetowego czyste powietrze” zorganizowanej przez Wojewódzki Fundusz Ochrony Środowiska i Gospodarki Wodnej w Kielcach. W trakcie konferencji odebrano podpisan</w:t>
      </w:r>
      <w:r w:rsidR="0050435A">
        <w:rPr>
          <w:rFonts w:ascii="Times New Roman" w:hAnsi="Times New Roman"/>
          <w:sz w:val="24"/>
          <w:szCs w:val="24"/>
        </w:rPr>
        <w:t>ą</w:t>
      </w:r>
      <w:r w:rsidRPr="00BA1299">
        <w:rPr>
          <w:rFonts w:ascii="Times New Roman" w:hAnsi="Times New Roman"/>
          <w:sz w:val="24"/>
          <w:szCs w:val="24"/>
        </w:rPr>
        <w:t xml:space="preserve"> umowę dotacji na transport i utylizacj</w:t>
      </w:r>
      <w:r w:rsidR="0050435A">
        <w:rPr>
          <w:rFonts w:ascii="Times New Roman" w:hAnsi="Times New Roman"/>
          <w:sz w:val="24"/>
          <w:szCs w:val="24"/>
        </w:rPr>
        <w:t>ę</w:t>
      </w:r>
      <w:r w:rsidRPr="00BA1299">
        <w:rPr>
          <w:rFonts w:ascii="Times New Roman" w:hAnsi="Times New Roman"/>
          <w:sz w:val="24"/>
          <w:szCs w:val="24"/>
        </w:rPr>
        <w:t xml:space="preserve"> płyt cementowo- azbestowych w 2025 roku z budynków stanowiących własność osób fizycznych z terenu Gminy Łączna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0E52BC87" w14:textId="7F9DA8D9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16.10.2025r.</w:t>
      </w:r>
      <w:r w:rsidRPr="00BA1299">
        <w:rPr>
          <w:rFonts w:ascii="Times New Roman" w:hAnsi="Times New Roman"/>
          <w:sz w:val="24"/>
          <w:szCs w:val="24"/>
        </w:rPr>
        <w:t xml:space="preserve"> – w spotkaniu z Panią Renatą Janik Marszałek Województwa Świętokrzyskiego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73B674C2" w14:textId="5E638A69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22.10.2025r.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– w ślubowaniu uczniów klas I w Zespole Szkół w Goździe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50571619" w14:textId="52FBA021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23.10.2025r.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– w obchodach Powiatowego Dnia Seniora w Skarżysku Kamiennej</w:t>
      </w:r>
      <w:r w:rsidR="009B5473">
        <w:rPr>
          <w:rFonts w:ascii="Times New Roman" w:hAnsi="Times New Roman"/>
          <w:sz w:val="24"/>
          <w:szCs w:val="24"/>
        </w:rPr>
        <w:t>,</w:t>
      </w:r>
    </w:p>
    <w:p w14:paraId="43DE854E" w14:textId="1A3AFC9D" w:rsid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06F">
        <w:rPr>
          <w:rFonts w:ascii="Times New Roman" w:hAnsi="Times New Roman"/>
          <w:b/>
          <w:bCs/>
          <w:sz w:val="24"/>
          <w:szCs w:val="24"/>
        </w:rPr>
        <w:t>27.10.2025r.</w:t>
      </w:r>
      <w:r w:rsidRPr="00BA1299">
        <w:rPr>
          <w:rFonts w:ascii="Times New Roman" w:hAnsi="Times New Roman"/>
          <w:sz w:val="24"/>
          <w:szCs w:val="24"/>
        </w:rPr>
        <w:t xml:space="preserve"> – w posiedzeniu połączonych komisji Rady Gminy Łączna.</w:t>
      </w:r>
    </w:p>
    <w:p w14:paraId="2B4A0DAE" w14:textId="77777777" w:rsidR="009B5473" w:rsidRPr="00BA1299" w:rsidRDefault="009B5473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B2336" w14:textId="5FDA641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II. W omawianym okresie wydałem zarządzenia w sprawach:</w:t>
      </w:r>
    </w:p>
    <w:p w14:paraId="1A12CAB3" w14:textId="013A8C1E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>organizacji stałego dyżuru na potrzeby podwyższania gotowości obronnej państwa</w:t>
      </w:r>
      <w:r w:rsidR="00B31295">
        <w:rPr>
          <w:rFonts w:ascii="Times New Roman" w:hAnsi="Times New Roman"/>
          <w:sz w:val="24"/>
          <w:szCs w:val="24"/>
        </w:rPr>
        <w:t>,</w:t>
      </w:r>
    </w:p>
    <w:p w14:paraId="5DF70713" w14:textId="3E1E1E2F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>ogłoszenia aktualizacji podstawowej kwoty dotacji i zaktualizowanej statystycznej liczby uczniów dla przedszkoli prowadzonych przez Gminę Łączna w 2025 roku</w:t>
      </w:r>
      <w:r w:rsidR="00B31295">
        <w:rPr>
          <w:rFonts w:ascii="Times New Roman" w:hAnsi="Times New Roman"/>
          <w:sz w:val="24"/>
          <w:szCs w:val="24"/>
        </w:rPr>
        <w:t>,</w:t>
      </w:r>
    </w:p>
    <w:p w14:paraId="68D739C5" w14:textId="2478CF43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>zmian budżetu gminy na 2025 rok</w:t>
      </w:r>
      <w:r w:rsidR="00B31295">
        <w:rPr>
          <w:rFonts w:ascii="Times New Roman" w:hAnsi="Times New Roman"/>
          <w:sz w:val="24"/>
          <w:szCs w:val="24"/>
        </w:rPr>
        <w:t>.</w:t>
      </w:r>
    </w:p>
    <w:p w14:paraId="35EFD75D" w14:textId="77777777" w:rsid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2FB68" w14:textId="77777777" w:rsidR="0050435A" w:rsidRDefault="0050435A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BDCA6" w14:textId="77777777" w:rsidR="0050435A" w:rsidRPr="00BA1299" w:rsidRDefault="0050435A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10138" w14:textId="099B5E7B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lastRenderedPageBreak/>
        <w:t xml:space="preserve">W zakresie infrastruktury: </w:t>
      </w:r>
    </w:p>
    <w:p w14:paraId="76571443" w14:textId="38255AB1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Fundusze Europejskie dla Świętokrzyskiego na lata 2021-2027, Działanie 2.6</w:t>
      </w:r>
    </w:p>
    <w:p w14:paraId="05B13D2A" w14:textId="1B86245F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 ramach zadania pn. Rozbudowa oczyszczalni ścieków w Kamionkach wraz z modernizacją części osadowej trwa postępowanie przetargowe mające na celu wyłonienie wykonawcy robót, złożonych zostało 9 ofert. Po dokonano wyboru wykonawcy, wpłynęło odwołanie do KIO złożone przez jednego z oferentów. W ramach tego samego zadania wyłoniono inspektora nadzoru, w tym tygodniu planowane jest podpisanie umowy.</w:t>
      </w:r>
    </w:p>
    <w:p w14:paraId="7B841A3E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Wartość projektu: 21 445 821,70 zł</w:t>
      </w:r>
    </w:p>
    <w:p w14:paraId="15EFC040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Wydatki kwalifikowalne: 20 001 795,13</w:t>
      </w:r>
    </w:p>
    <w:p w14:paraId="29AF1751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Dofinansowanie: 16 973 834,67 zł</w:t>
      </w:r>
    </w:p>
    <w:p w14:paraId="3D1E3D84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Wkład: 4 471 038,16</w:t>
      </w:r>
    </w:p>
    <w:p w14:paraId="4C2AC88B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 xml:space="preserve"> </w:t>
      </w:r>
    </w:p>
    <w:p w14:paraId="135A3C8B" w14:textId="79079CC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Wojewódzki Fundusz Ochrony Środowiska i Gospodarki Wodnej w Kielcach Ogólnopolski program finansowania usuwania wyrobów zawierających azbest</w:t>
      </w:r>
    </w:p>
    <w:p w14:paraId="32E4EFBF" w14:textId="60F379D2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Zrealizowano i rozliczono zadanie pn. Odbiór, transport i utylizacja odpadów zawierających azbest w gospodarstwach rolnych z terenu Gminy Łączna. W sierpniu dokonano odbioru azbestu od mieszkańców gminy, którzy byli beneficjentami przedsięwzięcia A1.4.1. objętego Krajowym Planem Odbudowy i Zwiększania Odporności w ramach pierwszego naboru wniosków ARiMR. Wojewódzki Fundusz Ochrony Środowiska zatwierdził rozliczenie zadania.</w:t>
      </w:r>
    </w:p>
    <w:p w14:paraId="13CE4170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Dofinansowanie z budżetu Województwa Świętokrzyskiego zadań określonych w ustawie              o ochronie gruntów rolnych i leśnych</w:t>
      </w:r>
    </w:p>
    <w:p w14:paraId="2ABFA829" w14:textId="5FBA4BF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 dniu 9 września 2025 r. podpisano umowę na realizację zadania pn. Modernizacja drogi dojazdowej do gruntów rolnych w miejscowości Jaśle. Termin realizacji do końca listopada 2025 r. Przyznane dofinansowanie 97 800 zł. W ramach przetargu wpłynęło 5 ofert, najniższą ofertę w kwocie 243 951,04 zł złożyła firma TRAKT S.A.</w:t>
      </w:r>
    </w:p>
    <w:p w14:paraId="15A2EB8A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97C2D" w14:textId="0E4C9533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Wojewódzki Fundusz Ochrony Środowiska i Gospodarki Wodnej w Kielcach Ogólnopolski program finansowania usuwania wyrobów zawierających azbest</w:t>
      </w:r>
    </w:p>
    <w:p w14:paraId="4F5D83AB" w14:textId="688B6B8A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 xml:space="preserve">W dniu 10 października 2025 r. podpisano umowę na realizację zadania pn. Odbiór, transport                                i utylizacja płyt cementowo-azbestowych w 2025 r. z budynków stanowiących własność osób fizycznych z terenu Gminy Łączna. Kwota dofinansowania to 15 000 zł, co stanowi 50 % kosztów kwalifikowalnych zadania. Wkład własny gminy stanowi kwotę 45 000 zł. Termin realizacji 15 listopada 2025 r. </w:t>
      </w:r>
    </w:p>
    <w:p w14:paraId="51910F3D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970D6" w14:textId="47A96D5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Gospodarowanie odpadami komunalnymi</w:t>
      </w:r>
    </w:p>
    <w:p w14:paraId="389A882D" w14:textId="6676E372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 xml:space="preserve">30 września minął termin składania wniosków dotyczących udzielenia dotacji celowej                       ze środków budżetu gminy Łączna na wymianę źródeł ciepła w celu ograniczenia zanieczyszczeń powietrza na terenie Gminy Łączna. Wpłynęło 7 wniosków z czego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A1299">
        <w:rPr>
          <w:rFonts w:ascii="Times New Roman" w:hAnsi="Times New Roman"/>
          <w:sz w:val="24"/>
          <w:szCs w:val="24"/>
        </w:rPr>
        <w:t>5 otrzymało pozytywną weryfikację. 7 października zostały podpisane umowy z mieszkańcami, których wnioski zostały rozpatrzone pozytywnie</w:t>
      </w:r>
      <w:r w:rsidR="006A0BFC">
        <w:rPr>
          <w:rFonts w:ascii="Times New Roman" w:hAnsi="Times New Roman"/>
          <w:sz w:val="24"/>
          <w:szCs w:val="24"/>
        </w:rPr>
        <w:t>,</w:t>
      </w:r>
    </w:p>
    <w:p w14:paraId="1B66F64C" w14:textId="189126C3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 xml:space="preserve">10 października został ogłoszony przetarg na udzielenie zamówienia publicznego </w:t>
      </w:r>
      <w:proofErr w:type="gramStart"/>
      <w:r w:rsidRPr="00BA1299">
        <w:rPr>
          <w:rFonts w:ascii="Times New Roman" w:hAnsi="Times New Roman"/>
          <w:sz w:val="24"/>
          <w:szCs w:val="24"/>
        </w:rPr>
        <w:t>pn. ,,Odbiór</w:t>
      </w:r>
      <w:proofErr w:type="gramEnd"/>
      <w:r w:rsidRPr="00BA1299">
        <w:rPr>
          <w:rFonts w:ascii="Times New Roman" w:hAnsi="Times New Roman"/>
          <w:sz w:val="24"/>
          <w:szCs w:val="24"/>
        </w:rPr>
        <w:t xml:space="preserve">                 i zagospodarowanie odpadów komunalnych od właścicieli nieruchomości zamieszkałych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BA1299">
        <w:rPr>
          <w:rFonts w:ascii="Times New Roman" w:hAnsi="Times New Roman"/>
          <w:sz w:val="24"/>
          <w:szCs w:val="24"/>
        </w:rPr>
        <w:t>w Gminie Łączna oraz odbiór, transport i zagospodarowanie odpadów z punktu selektywnej zbiórki odpadów komunalnych PSZOK wraz z jego doposażeniem” na 2026 i 2027 rok</w:t>
      </w:r>
      <w:r w:rsidR="00013E2E">
        <w:rPr>
          <w:rFonts w:ascii="Times New Roman" w:hAnsi="Times New Roman"/>
          <w:sz w:val="24"/>
          <w:szCs w:val="24"/>
        </w:rPr>
        <w:t>,</w:t>
      </w:r>
    </w:p>
    <w:p w14:paraId="1C5888FF" w14:textId="09385D5E" w:rsid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13E2E">
        <w:rPr>
          <w:rFonts w:ascii="Times New Roman" w:hAnsi="Times New Roman"/>
          <w:sz w:val="24"/>
          <w:szCs w:val="24"/>
        </w:rPr>
        <w:t>z</w:t>
      </w:r>
      <w:r w:rsidRPr="00BA1299">
        <w:rPr>
          <w:rFonts w:ascii="Times New Roman" w:hAnsi="Times New Roman"/>
          <w:sz w:val="24"/>
          <w:szCs w:val="24"/>
        </w:rPr>
        <w:t>akupiono i zamontowano kamery w punkcie selektywnej zbiórki odpadów komunalnych PSZOK. Zapobiegnie to niekontrolowanemu podrzucaniu niesegregowanych odpadów</w:t>
      </w:r>
      <w:r w:rsidR="00013E2E">
        <w:rPr>
          <w:rFonts w:ascii="Times New Roman" w:hAnsi="Times New Roman"/>
          <w:sz w:val="24"/>
          <w:szCs w:val="24"/>
        </w:rPr>
        <w:t>,</w:t>
      </w:r>
    </w:p>
    <w:p w14:paraId="2943CD72" w14:textId="77777777" w:rsidR="0050435A" w:rsidRDefault="0050435A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EDAD9" w14:textId="77777777" w:rsidR="0050435A" w:rsidRPr="00BA1299" w:rsidRDefault="0050435A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FB92E" w14:textId="3FA08F70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="00013E2E">
        <w:rPr>
          <w:rFonts w:ascii="Times New Roman" w:hAnsi="Times New Roman"/>
          <w:sz w:val="24"/>
          <w:szCs w:val="24"/>
        </w:rPr>
        <w:t>z</w:t>
      </w:r>
      <w:r w:rsidRPr="00BA1299">
        <w:rPr>
          <w:rFonts w:ascii="Times New Roman" w:hAnsi="Times New Roman"/>
          <w:sz w:val="24"/>
          <w:szCs w:val="24"/>
        </w:rPr>
        <w:t>godnie z ustawą z dnia 13 września 1996 r. o utrzymaniu czystości i porządku w gminach trwa kontynuacja kontroli zbiorników bezodpływowych oraz przydomowych oczyszczalni ścieków na 2025-2026 rok. oraz kontrola wykonania obowiązków związanych z pozbywaniem się odpadów komunalnych z nieruchomości niezamieszkałych</w:t>
      </w:r>
      <w:r w:rsidR="00013E2E">
        <w:rPr>
          <w:rFonts w:ascii="Times New Roman" w:hAnsi="Times New Roman"/>
          <w:sz w:val="24"/>
          <w:szCs w:val="24"/>
        </w:rPr>
        <w:t>,</w:t>
      </w:r>
    </w:p>
    <w:p w14:paraId="62C3E54C" w14:textId="2A8BB6B4" w:rsid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13E2E">
        <w:rPr>
          <w:rFonts w:ascii="Times New Roman" w:hAnsi="Times New Roman"/>
          <w:sz w:val="24"/>
          <w:szCs w:val="24"/>
        </w:rPr>
        <w:t>n</w:t>
      </w:r>
      <w:r w:rsidRPr="00BA1299">
        <w:rPr>
          <w:rFonts w:ascii="Times New Roman" w:hAnsi="Times New Roman"/>
          <w:sz w:val="24"/>
          <w:szCs w:val="24"/>
        </w:rPr>
        <w:t>a bieżąco wprowadzane są deklaracje o wysokości opłaty za gospodarowanie odpadami komunalnymi oraz deklaracje centralnej ewidencji emisyjności budynków a także karty przekazania odpadów z PSZOK.</w:t>
      </w:r>
    </w:p>
    <w:p w14:paraId="32DD2FF9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07D70" w14:textId="71667C69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W zakresie edukacji:</w:t>
      </w:r>
    </w:p>
    <w:p w14:paraId="77C5E64C" w14:textId="1A8D7EAE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13E2E">
        <w:rPr>
          <w:rFonts w:ascii="Times New Roman" w:hAnsi="Times New Roman"/>
          <w:sz w:val="24"/>
          <w:szCs w:val="24"/>
        </w:rPr>
        <w:t xml:space="preserve"> w</w:t>
      </w:r>
      <w:r w:rsidRPr="00BA1299">
        <w:rPr>
          <w:rFonts w:ascii="Times New Roman" w:hAnsi="Times New Roman"/>
          <w:sz w:val="24"/>
          <w:szCs w:val="24"/>
        </w:rPr>
        <w:t xml:space="preserve"> dniu 30 września br. w Świętokrzyskim Urzędzie Wojewódzkim w Kielcach odbyło się uroczyste podpisanie umów w sprawie przekazania dotacji celowej na realizacj</w:t>
      </w:r>
      <w:r>
        <w:rPr>
          <w:rFonts w:ascii="Times New Roman" w:hAnsi="Times New Roman"/>
          <w:sz w:val="24"/>
          <w:szCs w:val="24"/>
        </w:rPr>
        <w:t xml:space="preserve">ę </w:t>
      </w:r>
      <w:r w:rsidRPr="00BA1299">
        <w:rPr>
          <w:rFonts w:ascii="Times New Roman" w:hAnsi="Times New Roman"/>
          <w:sz w:val="24"/>
          <w:szCs w:val="24"/>
        </w:rPr>
        <w:t>w 2025 r. zadań ochrony ludności i obrony cywilnej</w:t>
      </w:r>
      <w:r w:rsidR="00013E2E">
        <w:rPr>
          <w:rFonts w:ascii="Times New Roman" w:hAnsi="Times New Roman"/>
          <w:sz w:val="24"/>
          <w:szCs w:val="24"/>
        </w:rPr>
        <w:t>,</w:t>
      </w:r>
    </w:p>
    <w:p w14:paraId="4EE70162" w14:textId="413E2F42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A1299">
        <w:rPr>
          <w:rFonts w:ascii="Times New Roman" w:hAnsi="Times New Roman"/>
          <w:sz w:val="24"/>
          <w:szCs w:val="24"/>
        </w:rPr>
        <w:t xml:space="preserve">Rząd przeznaczył dla województwa świętokrzyskiego ponad 132 mln złotych na Program Ochrony Ludności i Obrony Cywilnej. W ramach programu Gmina Łączna otrzymała dotację w kwocie 307.801,10 zł na realizację zadania z Obszaru 2 Programu </w:t>
      </w:r>
      <w:proofErr w:type="spellStart"/>
      <w:r w:rsidRPr="00BA1299">
        <w:rPr>
          <w:rFonts w:ascii="Times New Roman" w:hAnsi="Times New Roman"/>
          <w:sz w:val="24"/>
          <w:szCs w:val="24"/>
        </w:rPr>
        <w:t>OLiOC</w:t>
      </w:r>
      <w:proofErr w:type="spellEnd"/>
      <w:r w:rsidRPr="00BA1299">
        <w:rPr>
          <w:rFonts w:ascii="Times New Roman" w:hAnsi="Times New Roman"/>
          <w:sz w:val="24"/>
          <w:szCs w:val="24"/>
        </w:rPr>
        <w:t xml:space="preserve"> - zabezpieczenie logistyczne i zapewnienie ciągłości dostaw - tworzenie i utrzymywanie zasobów przeznaczonych do realizacji zadań ochrony ludności w odniesieniu do zagrożeń na obszarze gminy na zakup:</w:t>
      </w:r>
    </w:p>
    <w:p w14:paraId="0F2CEED6" w14:textId="37ECF90E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 xml:space="preserve">koparko-ładowarki samobieżnej z podwoziem kołowym o mocy co najmniej 115 KM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A1299">
        <w:rPr>
          <w:rFonts w:ascii="Times New Roman" w:hAnsi="Times New Roman"/>
          <w:sz w:val="24"/>
          <w:szCs w:val="24"/>
        </w:rPr>
        <w:t>i udźwigu co najmniej 2,5 t,</w:t>
      </w:r>
    </w:p>
    <w:p w14:paraId="49D3403D" w14:textId="37DBC1DC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beczkowozu o poj. 5 000 l do przewozu i dystrybucji wody pitnej,</w:t>
      </w:r>
    </w:p>
    <w:p w14:paraId="629C1A84" w14:textId="4B1E5B65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zbiornika na paliwo o poj. 2,5 m3, dwupłaszczowego, z dystrybutorem.</w:t>
      </w:r>
    </w:p>
    <w:p w14:paraId="403A6A95" w14:textId="0C1BE51D" w:rsid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Zgodnie z umową termin realizacji zadania: do dnia 31 grudnia 2025r. Postępowanie przetargowe w toku.</w:t>
      </w:r>
    </w:p>
    <w:p w14:paraId="35B7EC10" w14:textId="77777777" w:rsidR="0050435A" w:rsidRPr="00BA1299" w:rsidRDefault="0050435A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492D9" w14:textId="6C4955E8" w:rsid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Wraz z napływem wniosków od pracodawców pozyskano z Kuratorium Oświaty dotację                 na dofinansowanie kosztów kształcenia młodocianych pracowników w wysokości 30</w:t>
      </w:r>
      <w:r w:rsidR="00013E2E"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888,50zł.</w:t>
      </w:r>
    </w:p>
    <w:p w14:paraId="39D133D4" w14:textId="77777777" w:rsidR="0050435A" w:rsidRPr="00BA1299" w:rsidRDefault="0050435A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26719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Zgodnie z postanowieniami art. 44 ustawy z dnia 27 października 2017r. o finansowaniu zadań oświatowych zaktualizowano podstawową kwotę dotacji stosowaną do rozliczeń kosztów wychowania przedszkolnego pomiędzy gminami.</w:t>
      </w:r>
    </w:p>
    <w:p w14:paraId="755A02DE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 xml:space="preserve"> </w:t>
      </w:r>
    </w:p>
    <w:p w14:paraId="3D68FD8A" w14:textId="6798CD65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W ostatnich dniach Gmina podpisała umowę z Ministrem Cyfryzacji w ramach Krajowego Planu Odbudowy i Zwiększania Odporności na nieodpłatne dostarczenie do szkół:</w:t>
      </w:r>
      <w:r w:rsidR="0050435A"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29 szt. laptopów,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6 szt.</w:t>
      </w:r>
      <w:r w:rsidR="00013E2E"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laptopów przeglądarkowych,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12 szt. tabletów,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299">
        <w:rPr>
          <w:rFonts w:ascii="Times New Roman" w:hAnsi="Times New Roman"/>
          <w:sz w:val="24"/>
          <w:szCs w:val="24"/>
        </w:rPr>
        <w:t>4 szt. zestawów do nauczania zdalnego</w:t>
      </w:r>
      <w:r>
        <w:rPr>
          <w:rFonts w:ascii="Times New Roman" w:hAnsi="Times New Roman"/>
          <w:sz w:val="24"/>
          <w:szCs w:val="24"/>
        </w:rPr>
        <w:t>.</w:t>
      </w:r>
    </w:p>
    <w:p w14:paraId="7FD37BE8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 xml:space="preserve">W/w sprzęt jeszcze w tym roku zostanie przekazany do naszych dwóch szkół podstawowych. </w:t>
      </w:r>
    </w:p>
    <w:p w14:paraId="582F796A" w14:textId="2E4DB1BA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56CBA" w14:textId="1176C44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299">
        <w:rPr>
          <w:rFonts w:ascii="Times New Roman" w:hAnsi="Times New Roman"/>
          <w:b/>
          <w:bCs/>
          <w:sz w:val="24"/>
          <w:szCs w:val="24"/>
        </w:rPr>
        <w:t>W zakresie kultury, promocji i sportu:</w:t>
      </w:r>
    </w:p>
    <w:p w14:paraId="35E8F9C2" w14:textId="5DE37E4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- pomoc w przygotowaniu i realizacji Festynu Rodzinnego w Goździe</w:t>
      </w:r>
      <w:r w:rsidR="00013E2E">
        <w:rPr>
          <w:rFonts w:ascii="Times New Roman" w:hAnsi="Times New Roman"/>
          <w:sz w:val="24"/>
          <w:szCs w:val="24"/>
        </w:rPr>
        <w:t>,</w:t>
      </w:r>
      <w:r w:rsidRPr="00BA1299">
        <w:rPr>
          <w:rFonts w:ascii="Times New Roman" w:hAnsi="Times New Roman"/>
          <w:sz w:val="24"/>
          <w:szCs w:val="24"/>
        </w:rPr>
        <w:t xml:space="preserve"> </w:t>
      </w:r>
    </w:p>
    <w:p w14:paraId="45C24751" w14:textId="1F88B0E0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- uczestnictwo w pasowaniu na ucznia w szkołach w Łącznej i Goździe</w:t>
      </w:r>
      <w:r w:rsidR="00013E2E">
        <w:rPr>
          <w:rFonts w:ascii="Times New Roman" w:hAnsi="Times New Roman"/>
          <w:sz w:val="24"/>
          <w:szCs w:val="24"/>
        </w:rPr>
        <w:t>,</w:t>
      </w:r>
    </w:p>
    <w:p w14:paraId="4936BEF9" w14:textId="7E6E97D9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 xml:space="preserve">- przygotowanie folderu "Dziedzictwo zapisane w historii KGW </w:t>
      </w:r>
      <w:proofErr w:type="spellStart"/>
      <w:r w:rsidRPr="00BA1299">
        <w:rPr>
          <w:rFonts w:ascii="Times New Roman" w:hAnsi="Times New Roman"/>
          <w:sz w:val="24"/>
          <w:szCs w:val="24"/>
        </w:rPr>
        <w:t>Łącznianie</w:t>
      </w:r>
      <w:proofErr w:type="spellEnd"/>
      <w:r w:rsidRPr="00BA1299">
        <w:rPr>
          <w:rFonts w:ascii="Times New Roman" w:hAnsi="Times New Roman"/>
          <w:sz w:val="24"/>
          <w:szCs w:val="24"/>
        </w:rPr>
        <w:t>"</w:t>
      </w:r>
      <w:r w:rsidR="00013E2E">
        <w:rPr>
          <w:rFonts w:ascii="Times New Roman" w:hAnsi="Times New Roman"/>
          <w:sz w:val="24"/>
          <w:szCs w:val="24"/>
        </w:rPr>
        <w:t>.</w:t>
      </w:r>
    </w:p>
    <w:p w14:paraId="54493A69" w14:textId="77777777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2B3D3" w14:textId="406C9EDD" w:rsidR="00BA1299" w:rsidRPr="00BA1299" w:rsidRDefault="00BA1299" w:rsidP="00BA1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99">
        <w:rPr>
          <w:rFonts w:ascii="Times New Roman" w:hAnsi="Times New Roman"/>
          <w:sz w:val="24"/>
          <w:szCs w:val="24"/>
        </w:rPr>
        <w:t>Urząd Gminy Łączna złożył do Wojewody Świętokrzyskiego kwestionariusz potrzeb finansowych na remonty i konserwacje grobów oraz cmentarzy wojennych wnioskując                      o dofinansowanie remontu, renowacji oraz przebudowy kompleksu mogił żołnierzy poległych w 1939 r. z budżetu Wojewody Świętokrzyskiego w kwocie 400 000 zł, zakładając wkład własny w wysokości 60 000 zł. Planowany termin realizacji inwestycji 2026 - 2027 r. Na ten cel z U</w:t>
      </w:r>
      <w:r w:rsidR="00013E2E">
        <w:rPr>
          <w:rFonts w:ascii="Times New Roman" w:hAnsi="Times New Roman"/>
          <w:sz w:val="24"/>
          <w:szCs w:val="24"/>
        </w:rPr>
        <w:t xml:space="preserve">rzędu </w:t>
      </w:r>
      <w:r w:rsidRPr="00BA1299">
        <w:rPr>
          <w:rFonts w:ascii="Times New Roman" w:hAnsi="Times New Roman"/>
          <w:sz w:val="24"/>
          <w:szCs w:val="24"/>
        </w:rPr>
        <w:t>W</w:t>
      </w:r>
      <w:r w:rsidR="00013E2E">
        <w:rPr>
          <w:rFonts w:ascii="Times New Roman" w:hAnsi="Times New Roman"/>
          <w:sz w:val="24"/>
          <w:szCs w:val="24"/>
        </w:rPr>
        <w:t>ojewódzkiego</w:t>
      </w:r>
      <w:r w:rsidRPr="00BA1299">
        <w:rPr>
          <w:rFonts w:ascii="Times New Roman" w:hAnsi="Times New Roman"/>
          <w:sz w:val="24"/>
          <w:szCs w:val="24"/>
        </w:rPr>
        <w:t xml:space="preserve"> otrzymaliśmy 20 000 zł.</w:t>
      </w:r>
    </w:p>
    <w:p w14:paraId="71FF5E2E" w14:textId="77777777" w:rsidR="00EA5600" w:rsidRDefault="00EA5600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54C3E7" w14:textId="0DCA2B8E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Ad. </w:t>
      </w:r>
      <w:r w:rsidR="00EA560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32EC4D56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wniosków z posiedzeń komisji w okresie między sesjami.</w:t>
      </w:r>
    </w:p>
    <w:p w14:paraId="5FB31E7B" w14:textId="576EB318" w:rsidR="0025212A" w:rsidRDefault="00E6272C" w:rsidP="00EA5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Przewodnicząca Komisji Rewizyjnej radna Urszula Łutczyk</w:t>
      </w:r>
      <w:r>
        <w:rPr>
          <w:rFonts w:ascii="Times New Roman" w:hAnsi="Times New Roman"/>
          <w:sz w:val="24"/>
          <w:szCs w:val="24"/>
        </w:rPr>
        <w:t xml:space="preserve"> – poinformowała, </w:t>
      </w:r>
      <w:r w:rsidR="007D75C0">
        <w:rPr>
          <w:rFonts w:ascii="Times New Roman" w:hAnsi="Times New Roman"/>
          <w:sz w:val="24"/>
          <w:szCs w:val="24"/>
        </w:rPr>
        <w:t>w okresie między sesjami Komisja Rewizyjna nie zwoływała posiedzenia.</w:t>
      </w:r>
    </w:p>
    <w:p w14:paraId="5E0D6FCE" w14:textId="48FE87E6" w:rsidR="0025212A" w:rsidRDefault="00E6272C" w:rsidP="00EA5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Przewodnicząca Komisji Skarg, Wniosków i Petycji radna Anna Nowak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6421E8">
        <w:rPr>
          <w:rFonts w:ascii="Times New Roman" w:hAnsi="Times New Roman"/>
          <w:sz w:val="24"/>
          <w:szCs w:val="24"/>
        </w:rPr>
        <w:t xml:space="preserve">poinformowała,   </w:t>
      </w:r>
      <w:proofErr w:type="gramEnd"/>
      <w:r w:rsidR="006421E8">
        <w:rPr>
          <w:rFonts w:ascii="Times New Roman" w:hAnsi="Times New Roman"/>
          <w:sz w:val="24"/>
          <w:szCs w:val="24"/>
        </w:rPr>
        <w:t xml:space="preserve">                  </w:t>
      </w:r>
      <w:r w:rsidR="007D75C0">
        <w:rPr>
          <w:rFonts w:ascii="Times New Roman" w:hAnsi="Times New Roman"/>
          <w:sz w:val="24"/>
          <w:szCs w:val="24"/>
        </w:rPr>
        <w:t>w okresie między sesjami nie było Komisji Skarg, Wniosków i Petycji.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0F1F17C2" w14:textId="2B084B64" w:rsidR="0025212A" w:rsidRDefault="00E6272C" w:rsidP="00EA5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Przewodnicząca Komisji Społecznej radna Dorota Piróg</w:t>
      </w:r>
      <w:r>
        <w:rPr>
          <w:rFonts w:ascii="Times New Roman" w:hAnsi="Times New Roman"/>
          <w:sz w:val="24"/>
          <w:szCs w:val="24"/>
        </w:rPr>
        <w:t xml:space="preserve"> – poinformowała, </w:t>
      </w:r>
      <w:r w:rsidR="006421E8">
        <w:rPr>
          <w:rFonts w:ascii="Times New Roman" w:hAnsi="Times New Roman"/>
          <w:sz w:val="24"/>
          <w:szCs w:val="24"/>
        </w:rPr>
        <w:t>w okresie między sesjami nie odbyło się posiedzenie Komisji Społecznej.</w:t>
      </w:r>
    </w:p>
    <w:p w14:paraId="609A6AA3" w14:textId="1292362E" w:rsidR="00E6272C" w:rsidRDefault="00E6272C" w:rsidP="00EA5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Komisji Finansowo-Gospodarczej radny Piotr Furmańczyk</w:t>
      </w:r>
      <w:r>
        <w:rPr>
          <w:rFonts w:ascii="Times New Roman" w:hAnsi="Times New Roman"/>
          <w:sz w:val="24"/>
          <w:szCs w:val="24"/>
        </w:rPr>
        <w:t xml:space="preserve"> – poinformował, </w:t>
      </w:r>
      <w:r w:rsidR="006421E8">
        <w:rPr>
          <w:rFonts w:ascii="Times New Roman" w:hAnsi="Times New Roman"/>
          <w:sz w:val="24"/>
          <w:szCs w:val="24"/>
        </w:rPr>
        <w:t xml:space="preserve">w okresie </w:t>
      </w:r>
      <w:r w:rsidR="00DB3AEC">
        <w:rPr>
          <w:rFonts w:ascii="Times New Roman" w:hAnsi="Times New Roman"/>
          <w:sz w:val="24"/>
          <w:szCs w:val="24"/>
        </w:rPr>
        <w:t>między</w:t>
      </w:r>
      <w:r w:rsidR="006421E8">
        <w:rPr>
          <w:rFonts w:ascii="Times New Roman" w:hAnsi="Times New Roman"/>
          <w:sz w:val="24"/>
          <w:szCs w:val="24"/>
        </w:rPr>
        <w:t xml:space="preserve"> sesjami nie było konieczności zwoływania Komisji Finansowo-Gospodarczej.</w:t>
      </w:r>
    </w:p>
    <w:p w14:paraId="1EF9E9A6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55780" w14:textId="5BD2EE31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 </w:t>
      </w:r>
      <w:r w:rsidR="00EA560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i </w:t>
      </w:r>
      <w:r w:rsidR="00EA56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14:paraId="3A7AAD4E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Pytania, wnioski, interpelacje oraz udzielenie odpowiedzi na zadane pytania.</w:t>
      </w:r>
    </w:p>
    <w:p w14:paraId="6D746A2C" w14:textId="29BE23C2" w:rsidR="006421E8" w:rsidRPr="0050435A" w:rsidRDefault="00EA5600" w:rsidP="00E627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0D02">
        <w:rPr>
          <w:rFonts w:ascii="Times New Roman" w:hAnsi="Times New Roman"/>
          <w:b/>
          <w:bCs/>
          <w:sz w:val="24"/>
          <w:szCs w:val="24"/>
        </w:rPr>
        <w:t>Żadnych uwag nie zgłoszono.</w:t>
      </w:r>
    </w:p>
    <w:p w14:paraId="0A5C703F" w14:textId="77777777" w:rsidR="006421E8" w:rsidRDefault="006421E8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E7CB6" w14:textId="0E72D9B6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 </w:t>
      </w:r>
      <w:r w:rsidR="00EA56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a)</w:t>
      </w:r>
    </w:p>
    <w:p w14:paraId="78232C41" w14:textId="760C7CA2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30D02" w:rsidRPr="00F30D02">
        <w:rPr>
          <w:rFonts w:ascii="Times New Roman" w:hAnsi="Times New Roman"/>
          <w:sz w:val="24"/>
          <w:szCs w:val="24"/>
        </w:rPr>
        <w:t xml:space="preserve">wyrażenia zgody na dzierżawę nieruchomości gruntowych </w:t>
      </w:r>
      <w:r w:rsidR="00036FF5">
        <w:rPr>
          <w:rFonts w:ascii="Times New Roman" w:hAnsi="Times New Roman"/>
          <w:sz w:val="24"/>
          <w:szCs w:val="24"/>
        </w:rPr>
        <w:t xml:space="preserve">                </w:t>
      </w:r>
      <w:r w:rsidR="00F30D02" w:rsidRPr="00F30D02">
        <w:rPr>
          <w:rFonts w:ascii="Times New Roman" w:hAnsi="Times New Roman"/>
          <w:sz w:val="24"/>
          <w:szCs w:val="24"/>
        </w:rPr>
        <w:t>o nr ew. 954/7 i 954/11 w obrębie geodezyjnym Czerwona Górka na okres 10 lat w trybie bezprzetargowym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7865A728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43EDD5EC" w14:textId="77777777" w:rsidR="00E6272C" w:rsidRDefault="00E6272C" w:rsidP="00E627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3488B1" w14:textId="2FF08E4F" w:rsidR="00E6272C" w:rsidRDefault="00EA5600" w:rsidP="00E627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</w:t>
      </w:r>
      <w:r w:rsidR="00E6272C">
        <w:rPr>
          <w:rFonts w:ascii="Times New Roman" w:eastAsia="Calibri" w:hAnsi="Times New Roman"/>
          <w:sz w:val="24"/>
          <w:szCs w:val="24"/>
          <w:u w:val="single"/>
          <w:lang w:eastAsia="en-US"/>
        </w:rPr>
        <w:t>rzewodniczący Rady</w:t>
      </w:r>
      <w:r w:rsidR="00E6272C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</w:t>
      </w:r>
      <w:r>
        <w:rPr>
          <w:rFonts w:ascii="Times New Roman" w:eastAsia="Calibri" w:hAnsi="Times New Roman"/>
          <w:sz w:val="24"/>
          <w:szCs w:val="24"/>
          <w:lang w:eastAsia="en-US"/>
        </w:rPr>
        <w:t>P</w:t>
      </w:r>
      <w:r w:rsidR="00E6272C">
        <w:rPr>
          <w:rFonts w:ascii="Times New Roman" w:eastAsia="Calibri" w:hAnsi="Times New Roman"/>
          <w:sz w:val="24"/>
          <w:szCs w:val="24"/>
          <w:lang w:eastAsia="en-US"/>
        </w:rPr>
        <w:t>rzewodniczący Rady wyczytywał kolejno nazwiska radnych, wyczytani radni określali się czy są „za”, „przeciw” czy „wstrzymują się”.</w:t>
      </w:r>
    </w:p>
    <w:p w14:paraId="786CAC7D" w14:textId="77777777" w:rsidR="00E6272C" w:rsidRDefault="00E6272C" w:rsidP="00E627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222E78" w14:textId="718529EC" w:rsidR="00E6272C" w:rsidRDefault="00E6272C" w:rsidP="00E627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</w:t>
      </w:r>
      <w:r w:rsidR="00EA5600">
        <w:rPr>
          <w:rFonts w:ascii="Times New Roman" w:eastAsia="Calibri" w:hAnsi="Times New Roman"/>
          <w:sz w:val="24"/>
          <w:szCs w:val="24"/>
          <w:lang w:eastAsia="en-US"/>
        </w:rPr>
        <w:t>V</w:t>
      </w:r>
      <w:r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EA5600">
        <w:rPr>
          <w:rFonts w:ascii="Times New Roman" w:eastAsia="Calibri" w:hAnsi="Times New Roman"/>
          <w:sz w:val="24"/>
          <w:szCs w:val="24"/>
          <w:lang w:eastAsia="en-US"/>
        </w:rPr>
        <w:t>102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465DA38F" w14:textId="70EE525B" w:rsidR="00E6272C" w:rsidRDefault="00E6272C" w:rsidP="00E627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Rady Gminy Łączna z dnia </w:t>
      </w:r>
      <w:r w:rsidR="00EA5600">
        <w:rPr>
          <w:rFonts w:ascii="Times New Roman" w:eastAsia="Calibri" w:hAnsi="Times New Roman"/>
          <w:sz w:val="24"/>
          <w:szCs w:val="24"/>
          <w:lang w:eastAsia="en-US"/>
        </w:rPr>
        <w:t>28 października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2025r.</w:t>
      </w:r>
    </w:p>
    <w:p w14:paraId="0C9D0AB2" w14:textId="099AF40C" w:rsidR="00E6272C" w:rsidRDefault="00E6272C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została podjęta </w:t>
      </w:r>
      <w:r w:rsidR="00EA5600">
        <w:rPr>
          <w:rFonts w:ascii="Times New Roman" w:eastAsia="Calibri" w:hAnsi="Times New Roman"/>
          <w:sz w:val="24"/>
          <w:szCs w:val="24"/>
          <w:lang w:eastAsia="en-US"/>
        </w:rPr>
        <w:t>jednogłośnie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(za – 1</w:t>
      </w:r>
      <w:r w:rsidR="00EA5600">
        <w:rPr>
          <w:rFonts w:ascii="Times New Roman" w:eastAsia="Calibri" w:hAnsi="Times New Roman"/>
          <w:sz w:val="24"/>
          <w:szCs w:val="24"/>
          <w:lang w:eastAsia="en-US"/>
        </w:rPr>
        <w:t xml:space="preserve">4/14 </w:t>
      </w:r>
      <w:r>
        <w:rPr>
          <w:rFonts w:ascii="Times New Roman" w:eastAsia="Calibri" w:hAnsi="Times New Roman"/>
          <w:sz w:val="24"/>
          <w:szCs w:val="24"/>
          <w:lang w:eastAsia="en-US"/>
        </w:rPr>
        <w:t>obecnych radnych)</w:t>
      </w:r>
    </w:p>
    <w:p w14:paraId="1E10DCEE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FAFF7F2" w14:textId="77777777" w:rsidR="00E6272C" w:rsidRDefault="00E6272C" w:rsidP="00E627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1CC80257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454F6" w14:textId="6EB8676D" w:rsidR="00F12924" w:rsidRDefault="00F12924" w:rsidP="00F129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10 b)</w:t>
      </w:r>
    </w:p>
    <w:p w14:paraId="10AB926A" w14:textId="59904A9A" w:rsidR="00F30D02" w:rsidRPr="00F30D02" w:rsidRDefault="00F1292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30D02" w:rsidRPr="00F30D02">
        <w:rPr>
          <w:rFonts w:ascii="Times New Roman" w:hAnsi="Times New Roman"/>
          <w:sz w:val="24"/>
          <w:szCs w:val="24"/>
        </w:rPr>
        <w:t xml:space="preserve">procedury uchwalania budżetu gminy oraz rodzaju </w:t>
      </w:r>
      <w:r w:rsidR="00F30D0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30D02" w:rsidRPr="00F30D02">
        <w:rPr>
          <w:rFonts w:ascii="Times New Roman" w:hAnsi="Times New Roman"/>
          <w:sz w:val="24"/>
          <w:szCs w:val="24"/>
        </w:rPr>
        <w:t>i szczegółowości materiałów informacyjnych towarzyszących projektowi budżetu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1D500A72" w14:textId="77777777" w:rsidR="00F12924" w:rsidRDefault="00F12924" w:rsidP="00F1292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7188C2E5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6A9BD9C" w14:textId="6470EB23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58DBCB3C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10942B" w14:textId="3C0E812B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XXIV/103/2025</w:t>
      </w:r>
    </w:p>
    <w:p w14:paraId="2E10E128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28 października 2025r.</w:t>
      </w:r>
    </w:p>
    <w:p w14:paraId="3AB24519" w14:textId="329141ED" w:rsidR="00F12924" w:rsidRDefault="00F12924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14/14 obecnych radnych)</w:t>
      </w:r>
    </w:p>
    <w:p w14:paraId="7791B65A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1193E4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67E07FB0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9F4B46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F25CD21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EE1B2C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637A6E" w14:textId="5A26219C" w:rsidR="00F12924" w:rsidRDefault="00F12924" w:rsidP="00F129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10 c)</w:t>
      </w:r>
    </w:p>
    <w:p w14:paraId="305C9751" w14:textId="7A291AC4" w:rsidR="00F12924" w:rsidRDefault="00F1292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30D02" w:rsidRPr="00F30D02">
        <w:rPr>
          <w:rFonts w:ascii="Times New Roman" w:hAnsi="Times New Roman"/>
          <w:sz w:val="24"/>
          <w:szCs w:val="24"/>
        </w:rPr>
        <w:t>zmian budżetu Gminy Łączna na 2025 rok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54B86697" w14:textId="08854C90" w:rsidR="00390514" w:rsidRDefault="0039051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514">
        <w:rPr>
          <w:rFonts w:ascii="Times New Roman" w:hAnsi="Times New Roman"/>
          <w:sz w:val="24"/>
          <w:szCs w:val="24"/>
          <w:u w:val="single"/>
        </w:rPr>
        <w:t>Skarbnik Gminy p. Joanna Kopytek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DD1602">
        <w:rPr>
          <w:rFonts w:ascii="Times New Roman" w:hAnsi="Times New Roman"/>
          <w:sz w:val="24"/>
          <w:szCs w:val="24"/>
        </w:rPr>
        <w:t>poprosiła o naniesienie zmian do projektu uchwały</w:t>
      </w:r>
      <w:r>
        <w:rPr>
          <w:rFonts w:ascii="Times New Roman" w:hAnsi="Times New Roman"/>
          <w:sz w:val="24"/>
          <w:szCs w:val="24"/>
        </w:rPr>
        <w:t>:</w:t>
      </w:r>
    </w:p>
    <w:p w14:paraId="4A32ED47" w14:textId="024DDA17" w:rsidR="00390514" w:rsidRDefault="0039051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zał. Nr 5</w:t>
      </w:r>
      <w:r w:rsidR="00DD1602">
        <w:rPr>
          <w:rFonts w:ascii="Times New Roman" w:hAnsi="Times New Roman"/>
          <w:sz w:val="24"/>
          <w:szCs w:val="24"/>
        </w:rPr>
        <w:t xml:space="preserve"> </w:t>
      </w:r>
      <w:r w:rsidR="0050435A">
        <w:rPr>
          <w:rFonts w:ascii="Times New Roman" w:hAnsi="Times New Roman"/>
          <w:sz w:val="24"/>
          <w:szCs w:val="24"/>
        </w:rPr>
        <w:t xml:space="preserve">poprawienie </w:t>
      </w:r>
      <w:r w:rsidR="00DD1602">
        <w:rPr>
          <w:rFonts w:ascii="Times New Roman" w:hAnsi="Times New Roman"/>
          <w:sz w:val="24"/>
          <w:szCs w:val="24"/>
        </w:rPr>
        <w:t>liczby porządkowej od 1 do 5 i w punkcie 2 na liczbę 1.</w:t>
      </w:r>
    </w:p>
    <w:p w14:paraId="6635AD8D" w14:textId="2019D0DF" w:rsidR="00DD1602" w:rsidRDefault="0039051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uzasadnieniu</w:t>
      </w:r>
      <w:r w:rsidR="00DD1602">
        <w:rPr>
          <w:rFonts w:ascii="Times New Roman" w:hAnsi="Times New Roman"/>
          <w:sz w:val="24"/>
          <w:szCs w:val="24"/>
        </w:rPr>
        <w:t xml:space="preserve"> </w:t>
      </w:r>
      <w:r w:rsidR="007B0C7F">
        <w:rPr>
          <w:rFonts w:ascii="Times New Roman" w:hAnsi="Times New Roman"/>
          <w:sz w:val="24"/>
          <w:szCs w:val="24"/>
        </w:rPr>
        <w:t xml:space="preserve">poprawienie </w:t>
      </w:r>
      <w:r w:rsidR="00DD1602">
        <w:rPr>
          <w:rFonts w:ascii="Times New Roman" w:hAnsi="Times New Roman"/>
          <w:sz w:val="24"/>
          <w:szCs w:val="24"/>
        </w:rPr>
        <w:t>literów</w:t>
      </w:r>
      <w:r w:rsidR="007B0C7F">
        <w:rPr>
          <w:rFonts w:ascii="Times New Roman" w:hAnsi="Times New Roman"/>
          <w:sz w:val="24"/>
          <w:szCs w:val="24"/>
        </w:rPr>
        <w:t>ek</w:t>
      </w:r>
      <w:r w:rsidR="00DD1602">
        <w:rPr>
          <w:rFonts w:ascii="Times New Roman" w:hAnsi="Times New Roman"/>
          <w:sz w:val="24"/>
          <w:szCs w:val="24"/>
        </w:rPr>
        <w:t xml:space="preserve">: </w:t>
      </w:r>
      <w:r w:rsidR="006F2926">
        <w:rPr>
          <w:rFonts w:ascii="Times New Roman" w:hAnsi="Times New Roman"/>
          <w:sz w:val="24"/>
          <w:szCs w:val="24"/>
        </w:rPr>
        <w:t>w</w:t>
      </w:r>
      <w:r w:rsidR="00B00165">
        <w:rPr>
          <w:rFonts w:ascii="Times New Roman" w:hAnsi="Times New Roman"/>
          <w:sz w:val="24"/>
          <w:szCs w:val="24"/>
        </w:rPr>
        <w:t xml:space="preserve"> </w:t>
      </w:r>
      <w:r w:rsidR="00DD1602">
        <w:rPr>
          <w:rFonts w:ascii="Times New Roman" w:hAnsi="Times New Roman"/>
          <w:sz w:val="24"/>
          <w:szCs w:val="24"/>
        </w:rPr>
        <w:t>rozdzia</w:t>
      </w:r>
      <w:r w:rsidR="00B00165">
        <w:rPr>
          <w:rFonts w:ascii="Times New Roman" w:hAnsi="Times New Roman"/>
          <w:sz w:val="24"/>
          <w:szCs w:val="24"/>
        </w:rPr>
        <w:t>le</w:t>
      </w:r>
      <w:r w:rsidR="00DD1602">
        <w:rPr>
          <w:rFonts w:ascii="Times New Roman" w:hAnsi="Times New Roman"/>
          <w:sz w:val="24"/>
          <w:szCs w:val="24"/>
        </w:rPr>
        <w:t xml:space="preserve"> 90001 rozłączenie </w:t>
      </w:r>
      <w:r w:rsidR="003A579B">
        <w:rPr>
          <w:rFonts w:ascii="Times New Roman" w:hAnsi="Times New Roman"/>
          <w:sz w:val="24"/>
          <w:szCs w:val="24"/>
        </w:rPr>
        <w:t>wyrazów „</w:t>
      </w:r>
      <w:r w:rsidR="00B00165">
        <w:rPr>
          <w:rFonts w:ascii="Times New Roman" w:hAnsi="Times New Roman"/>
          <w:sz w:val="24"/>
          <w:szCs w:val="24"/>
        </w:rPr>
        <w:t xml:space="preserve">ścieków </w:t>
      </w:r>
      <w:r w:rsidR="006F2926">
        <w:rPr>
          <w:rFonts w:ascii="Times New Roman" w:hAnsi="Times New Roman"/>
          <w:sz w:val="24"/>
          <w:szCs w:val="24"/>
        </w:rPr>
        <w:t xml:space="preserve">                </w:t>
      </w:r>
      <w:r w:rsidR="00B00165">
        <w:rPr>
          <w:rFonts w:ascii="Times New Roman" w:hAnsi="Times New Roman"/>
          <w:sz w:val="24"/>
          <w:szCs w:val="24"/>
        </w:rPr>
        <w:t xml:space="preserve">w </w:t>
      </w:r>
      <w:r w:rsidR="00DD1602">
        <w:rPr>
          <w:rFonts w:ascii="Times New Roman" w:hAnsi="Times New Roman"/>
          <w:sz w:val="24"/>
          <w:szCs w:val="24"/>
        </w:rPr>
        <w:t>oczyszczalni ścieków</w:t>
      </w:r>
      <w:r w:rsidR="003A579B">
        <w:rPr>
          <w:rFonts w:ascii="Times New Roman" w:hAnsi="Times New Roman"/>
          <w:sz w:val="24"/>
          <w:szCs w:val="24"/>
        </w:rPr>
        <w:t>”</w:t>
      </w:r>
      <w:r w:rsidR="00DD1602">
        <w:rPr>
          <w:rFonts w:ascii="Times New Roman" w:hAnsi="Times New Roman"/>
          <w:sz w:val="24"/>
          <w:szCs w:val="24"/>
        </w:rPr>
        <w:t>,</w:t>
      </w:r>
      <w:r w:rsidR="006F2926">
        <w:rPr>
          <w:rFonts w:ascii="Times New Roman" w:hAnsi="Times New Roman"/>
          <w:sz w:val="24"/>
          <w:szCs w:val="24"/>
        </w:rPr>
        <w:t xml:space="preserve"> w</w:t>
      </w:r>
      <w:r w:rsidR="00DD1602">
        <w:rPr>
          <w:rFonts w:ascii="Times New Roman" w:hAnsi="Times New Roman"/>
          <w:sz w:val="24"/>
          <w:szCs w:val="24"/>
        </w:rPr>
        <w:t xml:space="preserve"> załączniku nr 4</w:t>
      </w:r>
      <w:r w:rsidR="00B00165">
        <w:rPr>
          <w:rFonts w:ascii="Times New Roman" w:hAnsi="Times New Roman"/>
          <w:sz w:val="24"/>
          <w:szCs w:val="24"/>
        </w:rPr>
        <w:t xml:space="preserve"> poprawi</w:t>
      </w:r>
      <w:r w:rsidR="0050435A">
        <w:rPr>
          <w:rFonts w:ascii="Times New Roman" w:hAnsi="Times New Roman"/>
          <w:sz w:val="24"/>
          <w:szCs w:val="24"/>
        </w:rPr>
        <w:t>enie</w:t>
      </w:r>
      <w:r w:rsidR="00B00165">
        <w:rPr>
          <w:rFonts w:ascii="Times New Roman" w:hAnsi="Times New Roman"/>
          <w:sz w:val="24"/>
          <w:szCs w:val="24"/>
        </w:rPr>
        <w:t xml:space="preserve"> wyraz</w:t>
      </w:r>
      <w:r w:rsidR="0050435A">
        <w:rPr>
          <w:rFonts w:ascii="Times New Roman" w:hAnsi="Times New Roman"/>
          <w:sz w:val="24"/>
          <w:szCs w:val="24"/>
        </w:rPr>
        <w:t>u</w:t>
      </w:r>
      <w:r w:rsidR="00DD1602">
        <w:rPr>
          <w:rFonts w:ascii="Times New Roman" w:hAnsi="Times New Roman"/>
          <w:sz w:val="24"/>
          <w:szCs w:val="24"/>
        </w:rPr>
        <w:t xml:space="preserve"> </w:t>
      </w:r>
      <w:r w:rsidR="00B00165">
        <w:rPr>
          <w:rFonts w:ascii="Times New Roman" w:hAnsi="Times New Roman"/>
          <w:sz w:val="24"/>
          <w:szCs w:val="24"/>
        </w:rPr>
        <w:t>„</w:t>
      </w:r>
      <w:r w:rsidR="00DD1602">
        <w:rPr>
          <w:rFonts w:ascii="Times New Roman" w:hAnsi="Times New Roman"/>
          <w:sz w:val="24"/>
          <w:szCs w:val="24"/>
        </w:rPr>
        <w:t>dopisano</w:t>
      </w:r>
      <w:r w:rsidR="007B0C7F">
        <w:rPr>
          <w:rFonts w:ascii="Times New Roman" w:hAnsi="Times New Roman"/>
          <w:sz w:val="24"/>
          <w:szCs w:val="24"/>
        </w:rPr>
        <w:t>”,</w:t>
      </w:r>
      <w:r w:rsidR="006F2926">
        <w:rPr>
          <w:rFonts w:ascii="Times New Roman" w:hAnsi="Times New Roman"/>
          <w:sz w:val="24"/>
          <w:szCs w:val="24"/>
        </w:rPr>
        <w:t xml:space="preserve"> oraz w</w:t>
      </w:r>
      <w:r w:rsidR="003A579B">
        <w:rPr>
          <w:rFonts w:ascii="Times New Roman" w:hAnsi="Times New Roman"/>
          <w:sz w:val="24"/>
          <w:szCs w:val="24"/>
        </w:rPr>
        <w:t xml:space="preserve"> </w:t>
      </w:r>
      <w:r w:rsidR="00DD1602">
        <w:rPr>
          <w:rFonts w:ascii="Times New Roman" w:hAnsi="Times New Roman"/>
          <w:sz w:val="24"/>
          <w:szCs w:val="24"/>
        </w:rPr>
        <w:t xml:space="preserve">zał. Nr </w:t>
      </w:r>
      <w:proofErr w:type="gramStart"/>
      <w:r w:rsidR="00DD1602">
        <w:rPr>
          <w:rFonts w:ascii="Times New Roman" w:hAnsi="Times New Roman"/>
          <w:sz w:val="24"/>
          <w:szCs w:val="24"/>
        </w:rPr>
        <w:t xml:space="preserve">13 </w:t>
      </w:r>
      <w:r w:rsidR="003A579B">
        <w:rPr>
          <w:rFonts w:ascii="Times New Roman" w:hAnsi="Times New Roman"/>
          <w:sz w:val="24"/>
          <w:szCs w:val="24"/>
        </w:rPr>
        <w:t xml:space="preserve"> </w:t>
      </w:r>
      <w:r w:rsidR="007B0C7F">
        <w:rPr>
          <w:rFonts w:ascii="Times New Roman" w:hAnsi="Times New Roman"/>
          <w:sz w:val="24"/>
          <w:szCs w:val="24"/>
        </w:rPr>
        <w:t>wyraz</w:t>
      </w:r>
      <w:r w:rsidR="0050435A">
        <w:rPr>
          <w:rFonts w:ascii="Times New Roman" w:hAnsi="Times New Roman"/>
          <w:sz w:val="24"/>
          <w:szCs w:val="24"/>
        </w:rPr>
        <w:t>u</w:t>
      </w:r>
      <w:proofErr w:type="gramEnd"/>
      <w:r w:rsidR="007B0C7F">
        <w:rPr>
          <w:rFonts w:ascii="Times New Roman" w:hAnsi="Times New Roman"/>
          <w:sz w:val="24"/>
          <w:szCs w:val="24"/>
        </w:rPr>
        <w:t xml:space="preserve"> „dotacje” </w:t>
      </w:r>
      <w:r w:rsidR="00B00165">
        <w:rPr>
          <w:rFonts w:ascii="Times New Roman" w:hAnsi="Times New Roman"/>
          <w:sz w:val="24"/>
          <w:szCs w:val="24"/>
        </w:rPr>
        <w:t>w dwóch miejscach</w:t>
      </w:r>
      <w:r w:rsidR="007B0C7F">
        <w:rPr>
          <w:rFonts w:ascii="Times New Roman" w:hAnsi="Times New Roman"/>
          <w:sz w:val="24"/>
          <w:szCs w:val="24"/>
        </w:rPr>
        <w:t>.</w:t>
      </w:r>
    </w:p>
    <w:p w14:paraId="57978178" w14:textId="46DF58A0" w:rsidR="00D02DE3" w:rsidRDefault="0039051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514">
        <w:rPr>
          <w:rFonts w:ascii="Times New Roman" w:hAnsi="Times New Roman"/>
          <w:sz w:val="24"/>
          <w:szCs w:val="24"/>
          <w:u w:val="single"/>
        </w:rPr>
        <w:t>Radna Łutczyk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7B0C7F">
        <w:rPr>
          <w:rFonts w:ascii="Times New Roman" w:hAnsi="Times New Roman"/>
          <w:sz w:val="24"/>
          <w:szCs w:val="24"/>
        </w:rPr>
        <w:t xml:space="preserve">zabrała głos, </w:t>
      </w:r>
      <w:r w:rsidR="00F341ED">
        <w:rPr>
          <w:rFonts w:ascii="Times New Roman" w:hAnsi="Times New Roman"/>
          <w:sz w:val="24"/>
          <w:szCs w:val="24"/>
        </w:rPr>
        <w:t>w dziale 750 rozdział 75095 mamy zwiększenie o kwotę 45 tys. zł na zadanie inwestycyjne pn. wyposażenie budynku UG w system sukcesywnej wymiany powietrza. Jak wczoraj otrzymaliśmy informację na komisjach od Pani Skarbnik dotyczyło to doposażenia w klimatyzację Urzędu Gminy. Uważam</w:t>
      </w:r>
      <w:r w:rsidR="006F2926">
        <w:rPr>
          <w:rFonts w:ascii="Times New Roman" w:hAnsi="Times New Roman"/>
          <w:sz w:val="24"/>
          <w:szCs w:val="24"/>
        </w:rPr>
        <w:t xml:space="preserve">, </w:t>
      </w:r>
      <w:r w:rsidR="00F341ED">
        <w:rPr>
          <w:rFonts w:ascii="Times New Roman" w:hAnsi="Times New Roman"/>
          <w:sz w:val="24"/>
          <w:szCs w:val="24"/>
        </w:rPr>
        <w:t xml:space="preserve">że ten zakup, usługa montażu klimatyzacji nie jest niezbędnym i celowym wydatkiem z budżetu gminy podczas gdy nie stać gminy w tym momencie na załatwienie podstawowych potrzeb jej mieszkańców. Kwotę 45 tys. zł można by było przeznaczyć na </w:t>
      </w:r>
      <w:r w:rsidR="00D02DE3">
        <w:rPr>
          <w:rFonts w:ascii="Times New Roman" w:hAnsi="Times New Roman"/>
          <w:sz w:val="24"/>
          <w:szCs w:val="24"/>
        </w:rPr>
        <w:t xml:space="preserve">utylizację większej ilości </w:t>
      </w:r>
      <w:r w:rsidR="00DB3AEC">
        <w:rPr>
          <w:rFonts w:ascii="Times New Roman" w:hAnsi="Times New Roman"/>
          <w:sz w:val="24"/>
          <w:szCs w:val="24"/>
        </w:rPr>
        <w:t>azbestu,</w:t>
      </w:r>
      <w:r w:rsidR="00D02DE3">
        <w:rPr>
          <w:rFonts w:ascii="Times New Roman" w:hAnsi="Times New Roman"/>
          <w:sz w:val="24"/>
          <w:szCs w:val="24"/>
        </w:rPr>
        <w:t xml:space="preserve"> który zalega na posesjach prywatnych już od wielu lat</w:t>
      </w:r>
      <w:r w:rsidR="0050435A">
        <w:rPr>
          <w:rFonts w:ascii="Times New Roman" w:hAnsi="Times New Roman"/>
          <w:sz w:val="24"/>
          <w:szCs w:val="24"/>
        </w:rPr>
        <w:t>,</w:t>
      </w:r>
      <w:r w:rsidR="00D02DE3">
        <w:rPr>
          <w:rFonts w:ascii="Times New Roman" w:hAnsi="Times New Roman"/>
          <w:sz w:val="24"/>
          <w:szCs w:val="24"/>
        </w:rPr>
        <w:t xml:space="preserve"> czy na prace zw. z utrzymaniem porządku w gminie. Posiadanie klimatyzacji </w:t>
      </w:r>
      <w:r w:rsidR="00DB3AEC">
        <w:rPr>
          <w:rFonts w:ascii="Times New Roman" w:hAnsi="Times New Roman"/>
          <w:sz w:val="24"/>
          <w:szCs w:val="24"/>
        </w:rPr>
        <w:t>są to</w:t>
      </w:r>
      <w:r w:rsidR="00D02DE3">
        <w:rPr>
          <w:rFonts w:ascii="Times New Roman" w:hAnsi="Times New Roman"/>
          <w:sz w:val="24"/>
          <w:szCs w:val="24"/>
        </w:rPr>
        <w:t xml:space="preserve"> też duże koszty nie tylko zakupu </w:t>
      </w:r>
      <w:proofErr w:type="gramStart"/>
      <w:r w:rsidR="00D02DE3">
        <w:rPr>
          <w:rFonts w:ascii="Times New Roman" w:hAnsi="Times New Roman"/>
          <w:sz w:val="24"/>
          <w:szCs w:val="24"/>
        </w:rPr>
        <w:t>urządzenia</w:t>
      </w:r>
      <w:proofErr w:type="gramEnd"/>
      <w:r w:rsidR="00D02DE3">
        <w:rPr>
          <w:rFonts w:ascii="Times New Roman" w:hAnsi="Times New Roman"/>
          <w:sz w:val="24"/>
          <w:szCs w:val="24"/>
        </w:rPr>
        <w:t xml:space="preserve"> ale usługi i montażu i również serwisowan</w:t>
      </w:r>
      <w:r w:rsidR="0050435A">
        <w:rPr>
          <w:rFonts w:ascii="Times New Roman" w:hAnsi="Times New Roman"/>
          <w:sz w:val="24"/>
          <w:szCs w:val="24"/>
        </w:rPr>
        <w:t xml:space="preserve">ia: </w:t>
      </w:r>
      <w:r w:rsidR="00D02DE3">
        <w:rPr>
          <w:rFonts w:ascii="Times New Roman" w:hAnsi="Times New Roman"/>
          <w:sz w:val="24"/>
          <w:szCs w:val="24"/>
        </w:rPr>
        <w:t xml:space="preserve">przegląd i konserwacja. </w:t>
      </w:r>
      <w:proofErr w:type="gramStart"/>
      <w:r w:rsidR="00D02DE3">
        <w:rPr>
          <w:rFonts w:ascii="Times New Roman" w:hAnsi="Times New Roman"/>
          <w:sz w:val="24"/>
          <w:szCs w:val="24"/>
        </w:rPr>
        <w:t>Pracodawca</w:t>
      </w:r>
      <w:proofErr w:type="gramEnd"/>
      <w:r w:rsidR="00D02DE3">
        <w:rPr>
          <w:rFonts w:ascii="Times New Roman" w:hAnsi="Times New Roman"/>
          <w:sz w:val="24"/>
          <w:szCs w:val="24"/>
        </w:rPr>
        <w:t xml:space="preserve"> żeby spełnić wymóg przepisów bhp</w:t>
      </w:r>
      <w:r w:rsidR="00DB3AEC">
        <w:rPr>
          <w:rFonts w:ascii="Times New Roman" w:hAnsi="Times New Roman"/>
          <w:sz w:val="24"/>
          <w:szCs w:val="24"/>
        </w:rPr>
        <w:t>,</w:t>
      </w:r>
      <w:r w:rsidR="00D02DE3">
        <w:rPr>
          <w:rFonts w:ascii="Times New Roman" w:hAnsi="Times New Roman"/>
          <w:sz w:val="24"/>
          <w:szCs w:val="24"/>
        </w:rPr>
        <w:t xml:space="preserve"> bo </w:t>
      </w:r>
      <w:proofErr w:type="gramStart"/>
      <w:r w:rsidR="00D02DE3">
        <w:rPr>
          <w:rFonts w:ascii="Times New Roman" w:hAnsi="Times New Roman"/>
          <w:sz w:val="24"/>
          <w:szCs w:val="24"/>
        </w:rPr>
        <w:t>rozumiem</w:t>
      </w:r>
      <w:proofErr w:type="gramEnd"/>
      <w:r w:rsidR="00D02DE3">
        <w:rPr>
          <w:rFonts w:ascii="Times New Roman" w:hAnsi="Times New Roman"/>
          <w:sz w:val="24"/>
          <w:szCs w:val="24"/>
        </w:rPr>
        <w:t xml:space="preserve"> że to jest robione w tym zakresie</w:t>
      </w:r>
      <w:r w:rsidR="00DB3AEC">
        <w:rPr>
          <w:rFonts w:ascii="Times New Roman" w:hAnsi="Times New Roman"/>
          <w:sz w:val="24"/>
          <w:szCs w:val="24"/>
        </w:rPr>
        <w:t>,</w:t>
      </w:r>
      <w:r w:rsidR="00D02DE3">
        <w:rPr>
          <w:rFonts w:ascii="Times New Roman" w:hAnsi="Times New Roman"/>
          <w:sz w:val="24"/>
          <w:szCs w:val="24"/>
        </w:rPr>
        <w:t xml:space="preserve"> wcale nie musi wyposażać jednostki </w:t>
      </w:r>
      <w:r w:rsidR="00DB3AE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D02DE3">
        <w:rPr>
          <w:rFonts w:ascii="Times New Roman" w:hAnsi="Times New Roman"/>
          <w:sz w:val="24"/>
          <w:szCs w:val="24"/>
        </w:rPr>
        <w:t>w klimatyzację. Jednym z rozwiązań jest np. skrócenie czasu pracy dla pracowników przy pełnym wynagrodzeniu.</w:t>
      </w:r>
      <w:r w:rsidR="00936102">
        <w:rPr>
          <w:rFonts w:ascii="Times New Roman" w:hAnsi="Times New Roman"/>
          <w:sz w:val="24"/>
          <w:szCs w:val="24"/>
        </w:rPr>
        <w:t xml:space="preserve"> Temperatury, które są kwalifikujące do obniżenia czasu pracy pracownikom nie są maksymalnie określone. Przepis odnośnie bhp mówi o tym, że jest to temperatura powyżej 30 stopni C</w:t>
      </w:r>
      <w:r w:rsidR="0050435A">
        <w:rPr>
          <w:rFonts w:ascii="Times New Roman" w:hAnsi="Times New Roman"/>
          <w:sz w:val="24"/>
          <w:szCs w:val="24"/>
        </w:rPr>
        <w:t>,</w:t>
      </w:r>
      <w:r w:rsidR="00936102">
        <w:rPr>
          <w:rFonts w:ascii="Times New Roman" w:hAnsi="Times New Roman"/>
          <w:sz w:val="24"/>
          <w:szCs w:val="24"/>
        </w:rPr>
        <w:t xml:space="preserve"> nie niższa niż 18 przy pracach biurowych. Takie temperatury myślę, że nie występują tak często w naszym klimacie i przy pracy biurowej więc myślę, że ten wydatek nie jest zasadny. </w:t>
      </w:r>
    </w:p>
    <w:p w14:paraId="7847560A" w14:textId="0083B3DB" w:rsidR="00F341ED" w:rsidRDefault="00F341ED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uwag nie zgłoszono.</w:t>
      </w:r>
    </w:p>
    <w:p w14:paraId="6ED8670F" w14:textId="77777777" w:rsidR="006F2926" w:rsidRPr="00936102" w:rsidRDefault="006F2926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A9538" w14:textId="76129E46" w:rsidR="00390514" w:rsidRPr="00936102" w:rsidRDefault="00093167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102">
        <w:rPr>
          <w:rFonts w:ascii="Times New Roman" w:hAnsi="Times New Roman"/>
          <w:sz w:val="24"/>
          <w:szCs w:val="24"/>
          <w:u w:val="single"/>
        </w:rPr>
        <w:t>Przewodniczący</w:t>
      </w:r>
      <w:r w:rsidR="00390514" w:rsidRPr="00936102">
        <w:rPr>
          <w:rFonts w:ascii="Times New Roman" w:hAnsi="Times New Roman"/>
          <w:sz w:val="24"/>
          <w:szCs w:val="24"/>
          <w:u w:val="single"/>
        </w:rPr>
        <w:t xml:space="preserve"> Rady</w:t>
      </w:r>
      <w:r w:rsidR="00390514" w:rsidRPr="00936102">
        <w:rPr>
          <w:rFonts w:ascii="Times New Roman" w:hAnsi="Times New Roman"/>
          <w:sz w:val="24"/>
          <w:szCs w:val="24"/>
        </w:rPr>
        <w:t xml:space="preserve"> poprosił o przegłosowanie wniosku radnej </w:t>
      </w:r>
      <w:proofErr w:type="gramStart"/>
      <w:r w:rsidR="00390514" w:rsidRPr="00936102">
        <w:rPr>
          <w:rFonts w:ascii="Times New Roman" w:hAnsi="Times New Roman"/>
          <w:sz w:val="24"/>
          <w:szCs w:val="24"/>
        </w:rPr>
        <w:t>Łutczyk</w:t>
      </w:r>
      <w:proofErr w:type="gramEnd"/>
      <w:r w:rsidR="006F2926" w:rsidRPr="00936102">
        <w:rPr>
          <w:rFonts w:ascii="Times New Roman" w:hAnsi="Times New Roman"/>
          <w:sz w:val="24"/>
          <w:szCs w:val="24"/>
        </w:rPr>
        <w:t xml:space="preserve"> aby </w:t>
      </w:r>
      <w:r w:rsidR="00936102" w:rsidRPr="00936102">
        <w:rPr>
          <w:rFonts w:ascii="Times New Roman" w:hAnsi="Times New Roman"/>
          <w:sz w:val="24"/>
          <w:szCs w:val="24"/>
        </w:rPr>
        <w:t xml:space="preserve">wycofać kwotę </w:t>
      </w:r>
      <w:r w:rsidR="006F2926" w:rsidRPr="00936102">
        <w:rPr>
          <w:rFonts w:ascii="Times New Roman" w:hAnsi="Times New Roman"/>
          <w:sz w:val="24"/>
          <w:szCs w:val="24"/>
        </w:rPr>
        <w:t xml:space="preserve">45 tys. zł </w:t>
      </w:r>
      <w:r w:rsidR="00936102" w:rsidRPr="00936102">
        <w:rPr>
          <w:rFonts w:ascii="Times New Roman" w:hAnsi="Times New Roman"/>
          <w:sz w:val="24"/>
          <w:szCs w:val="24"/>
        </w:rPr>
        <w:t>przeznaczon</w:t>
      </w:r>
      <w:r w:rsidR="00013458">
        <w:rPr>
          <w:rFonts w:ascii="Times New Roman" w:hAnsi="Times New Roman"/>
          <w:sz w:val="24"/>
          <w:szCs w:val="24"/>
        </w:rPr>
        <w:t>ą</w:t>
      </w:r>
      <w:r w:rsidR="00936102" w:rsidRPr="00936102">
        <w:rPr>
          <w:rFonts w:ascii="Times New Roman" w:hAnsi="Times New Roman"/>
          <w:sz w:val="24"/>
          <w:szCs w:val="24"/>
        </w:rPr>
        <w:t xml:space="preserve"> na</w:t>
      </w:r>
      <w:r w:rsidR="006F2926" w:rsidRPr="00936102">
        <w:rPr>
          <w:rFonts w:ascii="Times New Roman" w:hAnsi="Times New Roman"/>
          <w:sz w:val="24"/>
          <w:szCs w:val="24"/>
        </w:rPr>
        <w:t xml:space="preserve"> zadani</w:t>
      </w:r>
      <w:r w:rsidR="00936102" w:rsidRPr="00936102">
        <w:rPr>
          <w:rFonts w:ascii="Times New Roman" w:hAnsi="Times New Roman"/>
          <w:sz w:val="24"/>
          <w:szCs w:val="24"/>
        </w:rPr>
        <w:t>e</w:t>
      </w:r>
      <w:r w:rsidR="006F2926" w:rsidRPr="00936102">
        <w:rPr>
          <w:rFonts w:ascii="Times New Roman" w:hAnsi="Times New Roman"/>
          <w:sz w:val="24"/>
          <w:szCs w:val="24"/>
        </w:rPr>
        <w:t xml:space="preserve"> inwestycyjne „wyposażenie budynku UG w system sukcesywnej wymiany powietrza” </w:t>
      </w:r>
      <w:r w:rsidR="00936102" w:rsidRPr="00936102">
        <w:rPr>
          <w:rFonts w:ascii="Times New Roman" w:hAnsi="Times New Roman"/>
          <w:sz w:val="24"/>
          <w:szCs w:val="24"/>
        </w:rPr>
        <w:t>i ewentualne</w:t>
      </w:r>
      <w:r w:rsidR="00936102">
        <w:rPr>
          <w:rFonts w:ascii="Times New Roman" w:hAnsi="Times New Roman"/>
          <w:sz w:val="24"/>
          <w:szCs w:val="24"/>
        </w:rPr>
        <w:t xml:space="preserve"> dołożenie</w:t>
      </w:r>
      <w:r w:rsidR="00936102" w:rsidRPr="00936102">
        <w:rPr>
          <w:rFonts w:ascii="Times New Roman" w:hAnsi="Times New Roman"/>
          <w:sz w:val="24"/>
          <w:szCs w:val="24"/>
        </w:rPr>
        <w:t xml:space="preserve"> </w:t>
      </w:r>
      <w:r w:rsidR="00013458">
        <w:rPr>
          <w:rFonts w:ascii="Times New Roman" w:hAnsi="Times New Roman"/>
          <w:sz w:val="24"/>
          <w:szCs w:val="24"/>
        </w:rPr>
        <w:t xml:space="preserve">tej kwoty do </w:t>
      </w:r>
      <w:r w:rsidR="006F2926" w:rsidRPr="00936102">
        <w:rPr>
          <w:rFonts w:ascii="Times New Roman" w:hAnsi="Times New Roman"/>
          <w:sz w:val="24"/>
          <w:szCs w:val="24"/>
        </w:rPr>
        <w:t>wyw</w:t>
      </w:r>
      <w:r w:rsidR="00013458">
        <w:rPr>
          <w:rFonts w:ascii="Times New Roman" w:hAnsi="Times New Roman"/>
          <w:sz w:val="24"/>
          <w:szCs w:val="24"/>
        </w:rPr>
        <w:t>o</w:t>
      </w:r>
      <w:r w:rsidR="006F2926" w:rsidRPr="00936102">
        <w:rPr>
          <w:rFonts w:ascii="Times New Roman" w:hAnsi="Times New Roman"/>
          <w:sz w:val="24"/>
          <w:szCs w:val="24"/>
        </w:rPr>
        <w:t>z</w:t>
      </w:r>
      <w:r w:rsidR="00013458">
        <w:rPr>
          <w:rFonts w:ascii="Times New Roman" w:hAnsi="Times New Roman"/>
          <w:sz w:val="24"/>
          <w:szCs w:val="24"/>
        </w:rPr>
        <w:t>u</w:t>
      </w:r>
      <w:r w:rsidR="006F2926" w:rsidRPr="00936102">
        <w:rPr>
          <w:rFonts w:ascii="Times New Roman" w:hAnsi="Times New Roman"/>
          <w:sz w:val="24"/>
          <w:szCs w:val="24"/>
        </w:rPr>
        <w:t xml:space="preserve"> azbestu</w:t>
      </w:r>
      <w:r w:rsidR="00936102">
        <w:rPr>
          <w:rFonts w:ascii="Times New Roman" w:hAnsi="Times New Roman"/>
          <w:sz w:val="24"/>
          <w:szCs w:val="24"/>
        </w:rPr>
        <w:t xml:space="preserve"> </w:t>
      </w:r>
      <w:r w:rsidR="00013458">
        <w:rPr>
          <w:rFonts w:ascii="Times New Roman" w:hAnsi="Times New Roman"/>
          <w:sz w:val="24"/>
          <w:szCs w:val="24"/>
        </w:rPr>
        <w:t xml:space="preserve">                       </w:t>
      </w:r>
      <w:r w:rsidR="00936102">
        <w:rPr>
          <w:rFonts w:ascii="Times New Roman" w:hAnsi="Times New Roman"/>
          <w:sz w:val="24"/>
          <w:szCs w:val="24"/>
        </w:rPr>
        <w:t xml:space="preserve">z </w:t>
      </w:r>
      <w:r w:rsidR="00013458">
        <w:rPr>
          <w:rFonts w:ascii="Times New Roman" w:hAnsi="Times New Roman"/>
          <w:sz w:val="24"/>
          <w:szCs w:val="24"/>
        </w:rPr>
        <w:t>G</w:t>
      </w:r>
      <w:r w:rsidR="00936102">
        <w:rPr>
          <w:rFonts w:ascii="Times New Roman" w:hAnsi="Times New Roman"/>
          <w:sz w:val="24"/>
          <w:szCs w:val="24"/>
        </w:rPr>
        <w:t>miny Łączna</w:t>
      </w:r>
      <w:r w:rsidR="006F2926" w:rsidRPr="00936102">
        <w:rPr>
          <w:rFonts w:ascii="Times New Roman" w:hAnsi="Times New Roman"/>
          <w:sz w:val="24"/>
          <w:szCs w:val="24"/>
        </w:rPr>
        <w:t>.</w:t>
      </w:r>
    </w:p>
    <w:p w14:paraId="37BFCF65" w14:textId="5199B150" w:rsidR="00390514" w:rsidRDefault="0039051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13121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F29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przeciw</w:t>
      </w:r>
      <w:r w:rsidR="00131210">
        <w:rPr>
          <w:rFonts w:ascii="Times New Roman" w:hAnsi="Times New Roman"/>
          <w:sz w:val="24"/>
          <w:szCs w:val="24"/>
        </w:rPr>
        <w:t xml:space="preserve"> – </w:t>
      </w:r>
      <w:r w:rsidR="006F29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wstrzymało się – </w:t>
      </w:r>
      <w:r w:rsidR="006F2926">
        <w:rPr>
          <w:rFonts w:ascii="Times New Roman" w:hAnsi="Times New Roman"/>
          <w:sz w:val="24"/>
          <w:szCs w:val="24"/>
        </w:rPr>
        <w:t>2/1</w:t>
      </w:r>
      <w:r w:rsidR="00DB3AEC">
        <w:rPr>
          <w:rFonts w:ascii="Times New Roman" w:hAnsi="Times New Roman"/>
          <w:sz w:val="24"/>
          <w:szCs w:val="24"/>
        </w:rPr>
        <w:t xml:space="preserve">4 obecnych </w:t>
      </w:r>
      <w:r w:rsidR="006F2926">
        <w:rPr>
          <w:rFonts w:ascii="Times New Roman" w:hAnsi="Times New Roman"/>
          <w:sz w:val="24"/>
          <w:szCs w:val="24"/>
        </w:rPr>
        <w:t>radnych.</w:t>
      </w:r>
    </w:p>
    <w:p w14:paraId="3F76BE12" w14:textId="2C6B0068" w:rsidR="00F12924" w:rsidRDefault="006F2926" w:rsidP="00F12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nie został podjęty.</w:t>
      </w:r>
    </w:p>
    <w:p w14:paraId="0616C2C5" w14:textId="77777777" w:rsidR="006F2926" w:rsidRDefault="006F2926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6692C1" w14:textId="543BABE5" w:rsidR="00F12924" w:rsidRPr="0006493C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6493C"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 w:rsidRPr="0006493C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</w:t>
      </w:r>
      <w:r w:rsidR="006F2926" w:rsidRPr="0006493C">
        <w:rPr>
          <w:rFonts w:ascii="Times New Roman" w:eastAsia="Calibri" w:hAnsi="Times New Roman"/>
          <w:sz w:val="24"/>
          <w:szCs w:val="24"/>
          <w:lang w:eastAsia="en-US"/>
        </w:rPr>
        <w:t>z poprawkami</w:t>
      </w:r>
      <w:r w:rsidR="00EF2F32" w:rsidRPr="0006493C">
        <w:rPr>
          <w:rFonts w:ascii="Times New Roman" w:eastAsia="Calibri" w:hAnsi="Times New Roman"/>
          <w:sz w:val="24"/>
          <w:szCs w:val="24"/>
          <w:lang w:eastAsia="en-US"/>
        </w:rPr>
        <w:t xml:space="preserve"> zaproponowanymi</w:t>
      </w:r>
      <w:r w:rsidR="006F2926" w:rsidRPr="0006493C">
        <w:rPr>
          <w:rFonts w:ascii="Times New Roman" w:eastAsia="Calibri" w:hAnsi="Times New Roman"/>
          <w:sz w:val="24"/>
          <w:szCs w:val="24"/>
          <w:lang w:eastAsia="en-US"/>
        </w:rPr>
        <w:t xml:space="preserve"> przez Panią Skarbnik, </w:t>
      </w:r>
      <w:r w:rsidRPr="0006493C">
        <w:rPr>
          <w:rFonts w:ascii="Times New Roman" w:eastAsia="Calibri" w:hAnsi="Times New Roman"/>
          <w:sz w:val="24"/>
          <w:szCs w:val="24"/>
          <w:lang w:eastAsia="en-US"/>
        </w:rPr>
        <w:t>poprzez głosowanie jawne imienne. Przewodniczący Rady wyczytywał kolejno nazwiska radnych, wyczytani radni określali się czy są „za”, „przeciw” czy „wstrzymują się”.</w:t>
      </w:r>
    </w:p>
    <w:p w14:paraId="7F18C443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42E297C" w14:textId="659149FE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XXIV/104/2025</w:t>
      </w:r>
    </w:p>
    <w:p w14:paraId="29FA70A9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28 października 2025r.</w:t>
      </w:r>
    </w:p>
    <w:p w14:paraId="0A4DB6FE" w14:textId="7C5DB90E" w:rsidR="00F12924" w:rsidRDefault="00F12924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została podjęta </w:t>
      </w:r>
      <w:r w:rsidR="00DB3AEC">
        <w:rPr>
          <w:rFonts w:ascii="Times New Roman" w:eastAsia="Calibri" w:hAnsi="Times New Roman"/>
          <w:sz w:val="24"/>
          <w:szCs w:val="24"/>
          <w:lang w:eastAsia="en-US"/>
        </w:rPr>
        <w:t xml:space="preserve">większością głosów </w:t>
      </w:r>
      <w:r>
        <w:rPr>
          <w:rFonts w:ascii="Times New Roman" w:eastAsia="Calibri" w:hAnsi="Times New Roman"/>
          <w:sz w:val="24"/>
          <w:szCs w:val="24"/>
          <w:lang w:eastAsia="en-US"/>
        </w:rPr>
        <w:t>(za – 1</w:t>
      </w:r>
      <w:r w:rsidR="006060DB">
        <w:rPr>
          <w:rFonts w:ascii="Times New Roman" w:eastAsia="Calibri" w:hAnsi="Times New Roman"/>
          <w:sz w:val="24"/>
          <w:szCs w:val="24"/>
          <w:lang w:eastAsia="en-US"/>
        </w:rPr>
        <w:t xml:space="preserve">1, przeciw – 2, wstrzymał się </w:t>
      </w:r>
      <w:r w:rsidR="00DB3AEC">
        <w:rPr>
          <w:rFonts w:ascii="Times New Roman" w:eastAsia="Calibri" w:hAnsi="Times New Roman"/>
          <w:sz w:val="24"/>
          <w:szCs w:val="24"/>
          <w:lang w:eastAsia="en-US"/>
        </w:rPr>
        <w:t xml:space="preserve">– </w:t>
      </w:r>
      <w:r w:rsidR="006060DB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/1</w:t>
      </w:r>
      <w:r w:rsidR="00DB3AEC">
        <w:rPr>
          <w:rFonts w:ascii="Times New Roman" w:eastAsia="Calibri" w:hAnsi="Times New Roman"/>
          <w:sz w:val="24"/>
          <w:szCs w:val="24"/>
          <w:lang w:eastAsia="en-US"/>
        </w:rPr>
        <w:t xml:space="preserve">4 </w:t>
      </w:r>
      <w:r>
        <w:rPr>
          <w:rFonts w:ascii="Times New Roman" w:eastAsia="Calibri" w:hAnsi="Times New Roman"/>
          <w:sz w:val="24"/>
          <w:szCs w:val="24"/>
          <w:lang w:eastAsia="en-US"/>
        </w:rPr>
        <w:t>obecnych radnych)</w:t>
      </w:r>
    </w:p>
    <w:p w14:paraId="274EF9A4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CFFFDB" w14:textId="1802A9E4" w:rsidR="00F12924" w:rsidRDefault="00F12924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</w:t>
      </w:r>
      <w:r w:rsidR="0050435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A714C1A" w14:textId="77777777" w:rsidR="0050435A" w:rsidRDefault="0050435A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581182" w14:textId="77777777" w:rsidR="0050435A" w:rsidRDefault="0050435A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C38CDB5" w14:textId="77777777" w:rsidR="0050435A" w:rsidRDefault="0050435A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A31BAA" w14:textId="77777777" w:rsidR="0050435A" w:rsidRDefault="0050435A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38AFB4" w14:textId="77777777" w:rsidR="0050435A" w:rsidRDefault="0050435A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45C394" w14:textId="77777777" w:rsidR="0050435A" w:rsidRDefault="0050435A" w:rsidP="0050435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E27DEB" w14:textId="63A02D31" w:rsidR="00F12924" w:rsidRDefault="00F12924" w:rsidP="00F129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10 d)</w:t>
      </w:r>
    </w:p>
    <w:p w14:paraId="57058599" w14:textId="38C67D97" w:rsidR="00F12924" w:rsidRDefault="00F12924" w:rsidP="00F12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30D02" w:rsidRPr="00F30D02">
        <w:rPr>
          <w:rFonts w:ascii="Times New Roman" w:hAnsi="Times New Roman"/>
          <w:sz w:val="24"/>
          <w:szCs w:val="24"/>
        </w:rPr>
        <w:t>zmian Wieloletniej Prognozy Finansowej Gminy Łączna na lata 2025-2033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6A743EA7" w14:textId="31CCE6D8" w:rsidR="00F12924" w:rsidRPr="00F30D02" w:rsidRDefault="00F12924" w:rsidP="00F1292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08946D7B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38AEDF" w14:textId="291C5FCE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36997AC7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07EEFF" w14:textId="0252527D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XXIV/105/2025</w:t>
      </w:r>
    </w:p>
    <w:p w14:paraId="00688A27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28 października 2025r.</w:t>
      </w:r>
    </w:p>
    <w:p w14:paraId="25AE794F" w14:textId="1A244452" w:rsidR="00F12924" w:rsidRDefault="00F12924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została podjęta </w:t>
      </w:r>
      <w:r w:rsidR="008B268B">
        <w:rPr>
          <w:rFonts w:ascii="Times New Roman" w:eastAsia="Calibri" w:hAnsi="Times New Roman"/>
          <w:sz w:val="24"/>
          <w:szCs w:val="24"/>
          <w:lang w:eastAsia="en-US"/>
        </w:rPr>
        <w:t>większością głosów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(za – 1</w:t>
      </w:r>
      <w:r w:rsidR="008B268B">
        <w:rPr>
          <w:rFonts w:ascii="Times New Roman" w:eastAsia="Calibri" w:hAnsi="Times New Roman"/>
          <w:sz w:val="24"/>
          <w:szCs w:val="24"/>
          <w:lang w:eastAsia="en-US"/>
        </w:rPr>
        <w:t>3, przeciw – 1</w:t>
      </w:r>
      <w:r>
        <w:rPr>
          <w:rFonts w:ascii="Times New Roman" w:eastAsia="Calibri" w:hAnsi="Times New Roman"/>
          <w:sz w:val="24"/>
          <w:szCs w:val="24"/>
          <w:lang w:eastAsia="en-US"/>
        </w:rPr>
        <w:t>/14 obecnych radnych)</w:t>
      </w:r>
    </w:p>
    <w:p w14:paraId="35DF02C3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70944E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506897B5" w14:textId="77777777" w:rsidR="003A5F36" w:rsidRDefault="003A5F36" w:rsidP="0050435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F64E8D" w14:textId="4B9BD8F5" w:rsidR="00F12924" w:rsidRDefault="00F12924" w:rsidP="00F129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10 e)</w:t>
      </w:r>
    </w:p>
    <w:p w14:paraId="73A45252" w14:textId="35C31B9F" w:rsidR="00F30D02" w:rsidRPr="00F30D02" w:rsidRDefault="00F1292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30D02" w:rsidRPr="00F30D02">
        <w:rPr>
          <w:rFonts w:ascii="Times New Roman" w:hAnsi="Times New Roman"/>
          <w:sz w:val="24"/>
          <w:szCs w:val="24"/>
        </w:rPr>
        <w:t>zmiany załącznika nr 1 do UCHWAŁY NR XXIII/101/2025 RADY GMINY ŁĄCZNA z dnia 30 września 2025r. w sprawie przystąpienia do sporządzenia zmiany nr 11 Miejscowego Planu Zagospodarowania Przestrzennego – Gminy Łączna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40E238A9" w14:textId="77777777" w:rsidR="00F12924" w:rsidRDefault="00F12924" w:rsidP="00F1292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5E283105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ED82FA" w14:textId="1053AE03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20C69BD2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548973" w14:textId="6C1DEFBB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XXIV/106/2025</w:t>
      </w:r>
    </w:p>
    <w:p w14:paraId="0C29E988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28 października 2025r.</w:t>
      </w:r>
    </w:p>
    <w:p w14:paraId="33BBE8EA" w14:textId="771FCDBA" w:rsidR="00F12924" w:rsidRDefault="00F12924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14/14 obecnych radnych)</w:t>
      </w:r>
    </w:p>
    <w:p w14:paraId="6C8BA21E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D98526" w14:textId="624F844F" w:rsidR="00F12924" w:rsidRDefault="00F12924" w:rsidP="008B268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6F2E8630" w14:textId="77777777" w:rsidR="006F2926" w:rsidRDefault="006F2926" w:rsidP="008B268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D56688" w14:textId="33A995AD" w:rsidR="00F12924" w:rsidRDefault="00F12924" w:rsidP="00F129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10 f)</w:t>
      </w:r>
    </w:p>
    <w:p w14:paraId="456A35AE" w14:textId="54AF8309" w:rsidR="00F30D02" w:rsidRPr="00F30D02" w:rsidRDefault="00F12924" w:rsidP="00F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30D02" w:rsidRPr="00F30D02">
        <w:rPr>
          <w:rFonts w:ascii="Times New Roman" w:hAnsi="Times New Roman"/>
          <w:sz w:val="24"/>
          <w:szCs w:val="24"/>
        </w:rPr>
        <w:t>przystąpienia do sporządzenia zmiany nr 12 Miejscowego Planu Zagospodarowania Przestrzennego Gminy Łączna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302ECA60" w14:textId="5A83F801" w:rsidR="00F12924" w:rsidRPr="00F30D02" w:rsidRDefault="00F12924" w:rsidP="00F1292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0E168D69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3BA208" w14:textId="4EC80C10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14C3B8D1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95EE56" w14:textId="243605BD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XXIV/107/2025</w:t>
      </w:r>
    </w:p>
    <w:p w14:paraId="19E52CDD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28 października 2025r.</w:t>
      </w:r>
    </w:p>
    <w:p w14:paraId="2656D470" w14:textId="3B34E41C" w:rsidR="00F12924" w:rsidRDefault="00F12924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14/14 obecnych radnych)</w:t>
      </w:r>
    </w:p>
    <w:p w14:paraId="3614FC8B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20A22E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1BD2A18F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51813D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CAB4B4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D7078A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D69031" w14:textId="77777777" w:rsidR="0050435A" w:rsidRDefault="0050435A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FAA237" w14:textId="046396B3" w:rsidR="00F12924" w:rsidRDefault="00F12924" w:rsidP="00F129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10 g)</w:t>
      </w:r>
    </w:p>
    <w:p w14:paraId="3C2DFA36" w14:textId="623F958C" w:rsidR="00F12924" w:rsidRDefault="00F12924" w:rsidP="00F12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</w:t>
      </w:r>
      <w:r w:rsidR="00F30D02">
        <w:rPr>
          <w:rFonts w:ascii="Times New Roman" w:hAnsi="Times New Roman"/>
          <w:sz w:val="24"/>
          <w:szCs w:val="24"/>
        </w:rPr>
        <w:t>e</w:t>
      </w:r>
      <w:r w:rsidR="00F30D02" w:rsidRPr="00F30D02">
        <w:rPr>
          <w:rFonts w:ascii="Times New Roman" w:hAnsi="Times New Roman"/>
          <w:sz w:val="24"/>
          <w:szCs w:val="24"/>
        </w:rPr>
        <w:t xml:space="preserve"> przystąpienia do sporządzenia zmiany nr 13 Miejscowego Planu Zagospodarowania Przestrzennego Gminy Łączna</w:t>
      </w:r>
      <w:r w:rsidR="00F30D02">
        <w:rPr>
          <w:rFonts w:ascii="Times New Roman" w:hAnsi="Times New Roman"/>
          <w:sz w:val="24"/>
          <w:szCs w:val="24"/>
        </w:rPr>
        <w:t>.</w:t>
      </w:r>
    </w:p>
    <w:p w14:paraId="4AE4C87A" w14:textId="77777777" w:rsidR="00F12924" w:rsidRDefault="00F12924" w:rsidP="00F1292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01781B6A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C07278" w14:textId="31BAF591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2CF451F1" w14:textId="77777777" w:rsidR="00F12924" w:rsidRDefault="00F12924" w:rsidP="00F129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F86298" w14:textId="3654B14C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XXIV/108/2025</w:t>
      </w:r>
    </w:p>
    <w:p w14:paraId="5AEB251A" w14:textId="77777777" w:rsid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28 października 2025r.</w:t>
      </w:r>
    </w:p>
    <w:p w14:paraId="07B9CCB1" w14:textId="31B65703" w:rsidR="00F12924" w:rsidRDefault="00F12924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14/14 obecnych radnych)</w:t>
      </w:r>
    </w:p>
    <w:p w14:paraId="6C907F5B" w14:textId="77777777" w:rsidR="003A5F36" w:rsidRDefault="003A5F36" w:rsidP="000F406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B63DA0" w14:textId="3A6C0FD4" w:rsidR="00EA5600" w:rsidRPr="00F12924" w:rsidRDefault="00F12924" w:rsidP="00F129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5A352DB8" w14:textId="77777777" w:rsidR="003A5F36" w:rsidRDefault="003A5F36" w:rsidP="00EA5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966C5" w14:textId="60AC50C6" w:rsidR="00E6272C" w:rsidRDefault="00E6272C" w:rsidP="00E6272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Ad. 1</w:t>
      </w:r>
      <w:r w:rsidR="00EA5600">
        <w:rPr>
          <w:rFonts w:ascii="Times New Roman" w:eastAsiaTheme="minorHAnsi" w:hAnsi="Times New Roman"/>
          <w:sz w:val="24"/>
          <w:szCs w:val="24"/>
          <w:lang w:eastAsia="en-US"/>
        </w:rPr>
        <w:t>1.</w:t>
      </w:r>
    </w:p>
    <w:p w14:paraId="259862B1" w14:textId="007165DD" w:rsidR="00E6272C" w:rsidRDefault="00E6272C" w:rsidP="00E6272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Przyjęcie protokołu z posiedzenia Rady Gminy Łączna z dnia </w:t>
      </w:r>
      <w:r w:rsidR="00F12924">
        <w:rPr>
          <w:rFonts w:ascii="Times New Roman" w:eastAsiaTheme="minorHAnsi" w:hAnsi="Times New Roman"/>
          <w:sz w:val="24"/>
          <w:szCs w:val="24"/>
          <w:lang w:eastAsia="en-US"/>
        </w:rPr>
        <w:t>30 września 2025r.</w:t>
      </w:r>
    </w:p>
    <w:p w14:paraId="620EF2F2" w14:textId="1374BBBA" w:rsidR="00E6272C" w:rsidRDefault="00EA5600" w:rsidP="00E6272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P</w:t>
      </w:r>
      <w:r w:rsidR="00E6272C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rzewodniczący Rady</w:t>
      </w:r>
      <w:r w:rsidR="00E6272C"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728B152A" w14:textId="0F44E0D0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został przyjęty </w:t>
      </w:r>
      <w:r w:rsidR="00EA5600">
        <w:rPr>
          <w:rFonts w:ascii="Times New Roman" w:hAnsi="Times New Roman"/>
          <w:sz w:val="24"/>
          <w:szCs w:val="24"/>
        </w:rPr>
        <w:t>większością głosów</w:t>
      </w:r>
      <w:r>
        <w:rPr>
          <w:rFonts w:ascii="Times New Roman" w:hAnsi="Times New Roman"/>
          <w:sz w:val="24"/>
          <w:szCs w:val="24"/>
        </w:rPr>
        <w:t xml:space="preserve"> (za – 13</w:t>
      </w:r>
      <w:r w:rsidR="00EA5600">
        <w:rPr>
          <w:rFonts w:ascii="Times New Roman" w:hAnsi="Times New Roman"/>
          <w:sz w:val="24"/>
          <w:szCs w:val="24"/>
        </w:rPr>
        <w:t>, wstrzymał się – 1</w:t>
      </w:r>
      <w:r>
        <w:rPr>
          <w:rFonts w:ascii="Times New Roman" w:hAnsi="Times New Roman"/>
          <w:sz w:val="24"/>
          <w:szCs w:val="24"/>
        </w:rPr>
        <w:t>/1</w:t>
      </w:r>
      <w:r w:rsidR="00EA56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obecnych radnych). </w:t>
      </w:r>
    </w:p>
    <w:p w14:paraId="5CB7D1A2" w14:textId="77777777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0507D398" w14:textId="77777777" w:rsidR="00E6272C" w:rsidRDefault="00E6272C" w:rsidP="00E6272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84D2332" w14:textId="72B49E00" w:rsidR="00E6272C" w:rsidRDefault="00E6272C" w:rsidP="00E6272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Ad. 1</w:t>
      </w:r>
      <w:r w:rsidR="00EA5600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24BF8BF" w14:textId="77777777" w:rsidR="00E6272C" w:rsidRDefault="00E6272C" w:rsidP="00E6272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Zakończenie obrad.</w:t>
      </w:r>
    </w:p>
    <w:p w14:paraId="1792B173" w14:textId="524C72EE" w:rsidR="00E6272C" w:rsidRDefault="00E6272C" w:rsidP="00E6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Wiceprzewodniczący Rady</w:t>
      </w:r>
      <w:r>
        <w:rPr>
          <w:rFonts w:ascii="Times New Roman" w:hAnsi="Times New Roman"/>
          <w:sz w:val="24"/>
          <w:szCs w:val="24"/>
        </w:rPr>
        <w:t xml:space="preserve"> stwierdził, że porządek obrad został wyczerpany, podziękował wszystkim za udział i zamknął XXI</w:t>
      </w:r>
      <w:r w:rsidR="00EA560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-e posiedzenie Rady Gminy Łączna w kadencji                   2024-2029.</w:t>
      </w:r>
    </w:p>
    <w:p w14:paraId="71AE3821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C4266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C18FF" w14:textId="06ED4FA8" w:rsidR="00E6272C" w:rsidRDefault="00EA5600" w:rsidP="00E6272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</w:t>
      </w:r>
      <w:r w:rsidR="00E6272C">
        <w:rPr>
          <w:rFonts w:ascii="Times New Roman" w:hAnsi="Times New Roman"/>
          <w:sz w:val="24"/>
          <w:szCs w:val="24"/>
        </w:rPr>
        <w:t>rzewodniczący Rady Gminy</w:t>
      </w:r>
    </w:p>
    <w:p w14:paraId="2DD7D597" w14:textId="51F54C8C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EA560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A5600">
        <w:rPr>
          <w:rFonts w:ascii="Times New Roman" w:hAnsi="Times New Roman"/>
          <w:sz w:val="24"/>
          <w:szCs w:val="24"/>
        </w:rPr>
        <w:t>Andrzej Wisowaty</w:t>
      </w:r>
    </w:p>
    <w:p w14:paraId="4C29CB5C" w14:textId="77777777" w:rsidR="00E6272C" w:rsidRDefault="00E6272C" w:rsidP="00E62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sporządziła:           </w:t>
      </w:r>
    </w:p>
    <w:p w14:paraId="414D4CBA" w14:textId="6C6B8E05" w:rsidR="00182C2F" w:rsidRPr="006F2926" w:rsidRDefault="00E6272C" w:rsidP="006F2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Magdalena Chmiela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</w:p>
    <w:sectPr w:rsidR="00182C2F" w:rsidRPr="006F2926" w:rsidSect="006421E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C021" w14:textId="77777777" w:rsidR="006421E8" w:rsidRDefault="006421E8" w:rsidP="006421E8">
      <w:pPr>
        <w:spacing w:after="0" w:line="240" w:lineRule="auto"/>
      </w:pPr>
      <w:r>
        <w:separator/>
      </w:r>
    </w:p>
  </w:endnote>
  <w:endnote w:type="continuationSeparator" w:id="0">
    <w:p w14:paraId="28F411CD" w14:textId="77777777" w:rsidR="006421E8" w:rsidRDefault="006421E8" w:rsidP="0064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988502"/>
      <w:docPartObj>
        <w:docPartGallery w:val="Page Numbers (Bottom of Page)"/>
        <w:docPartUnique/>
      </w:docPartObj>
    </w:sdtPr>
    <w:sdtEndPr/>
    <w:sdtContent>
      <w:p w14:paraId="2637D7E0" w14:textId="194A0AA4" w:rsidR="006421E8" w:rsidRDefault="006421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E3C5D" w14:textId="77777777" w:rsidR="006421E8" w:rsidRDefault="00642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4A3E" w14:textId="77777777" w:rsidR="006421E8" w:rsidRDefault="006421E8" w:rsidP="006421E8">
      <w:pPr>
        <w:spacing w:after="0" w:line="240" w:lineRule="auto"/>
      </w:pPr>
      <w:r>
        <w:separator/>
      </w:r>
    </w:p>
  </w:footnote>
  <w:footnote w:type="continuationSeparator" w:id="0">
    <w:p w14:paraId="591302F9" w14:textId="77777777" w:rsidR="006421E8" w:rsidRDefault="006421E8" w:rsidP="00642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925"/>
    <w:multiLevelType w:val="hybridMultilevel"/>
    <w:tmpl w:val="D0FC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071"/>
    <w:multiLevelType w:val="hybridMultilevel"/>
    <w:tmpl w:val="5880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57C7"/>
    <w:multiLevelType w:val="hybridMultilevel"/>
    <w:tmpl w:val="36CEF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45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814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748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8E"/>
    <w:rsid w:val="00013458"/>
    <w:rsid w:val="00013E2E"/>
    <w:rsid w:val="0002692C"/>
    <w:rsid w:val="00036FF5"/>
    <w:rsid w:val="0006493C"/>
    <w:rsid w:val="00093167"/>
    <w:rsid w:val="00097C49"/>
    <w:rsid w:val="000B5CC5"/>
    <w:rsid w:val="000E5E62"/>
    <w:rsid w:val="000F406F"/>
    <w:rsid w:val="00124335"/>
    <w:rsid w:val="00131210"/>
    <w:rsid w:val="001560AB"/>
    <w:rsid w:val="00161551"/>
    <w:rsid w:val="0017375C"/>
    <w:rsid w:val="00182C2F"/>
    <w:rsid w:val="001D28A4"/>
    <w:rsid w:val="001D30B1"/>
    <w:rsid w:val="001E69C5"/>
    <w:rsid w:val="001E6D71"/>
    <w:rsid w:val="00201CA8"/>
    <w:rsid w:val="0025212A"/>
    <w:rsid w:val="00273590"/>
    <w:rsid w:val="003155B3"/>
    <w:rsid w:val="003452AE"/>
    <w:rsid w:val="00353CCB"/>
    <w:rsid w:val="00390514"/>
    <w:rsid w:val="003A579B"/>
    <w:rsid w:val="003A5F36"/>
    <w:rsid w:val="0050435A"/>
    <w:rsid w:val="00526D54"/>
    <w:rsid w:val="0055039B"/>
    <w:rsid w:val="00587B8D"/>
    <w:rsid w:val="006060DB"/>
    <w:rsid w:val="006421E8"/>
    <w:rsid w:val="006625FB"/>
    <w:rsid w:val="006749E0"/>
    <w:rsid w:val="006A0BFC"/>
    <w:rsid w:val="006D58A6"/>
    <w:rsid w:val="006F2926"/>
    <w:rsid w:val="00713A55"/>
    <w:rsid w:val="007B0C7F"/>
    <w:rsid w:val="007D4B34"/>
    <w:rsid w:val="007D75C0"/>
    <w:rsid w:val="008218A3"/>
    <w:rsid w:val="00840F8E"/>
    <w:rsid w:val="008660C8"/>
    <w:rsid w:val="00874B2F"/>
    <w:rsid w:val="008777C2"/>
    <w:rsid w:val="008B268B"/>
    <w:rsid w:val="008C00A2"/>
    <w:rsid w:val="008C69AE"/>
    <w:rsid w:val="00936102"/>
    <w:rsid w:val="00961914"/>
    <w:rsid w:val="00965476"/>
    <w:rsid w:val="00966E7B"/>
    <w:rsid w:val="009673BE"/>
    <w:rsid w:val="009B5473"/>
    <w:rsid w:val="00A53207"/>
    <w:rsid w:val="00A82DC2"/>
    <w:rsid w:val="00A92244"/>
    <w:rsid w:val="00A97C2F"/>
    <w:rsid w:val="00B00165"/>
    <w:rsid w:val="00B31295"/>
    <w:rsid w:val="00B6721B"/>
    <w:rsid w:val="00B901A2"/>
    <w:rsid w:val="00B97A04"/>
    <w:rsid w:val="00BA1299"/>
    <w:rsid w:val="00BA38A2"/>
    <w:rsid w:val="00CB504E"/>
    <w:rsid w:val="00D02DE3"/>
    <w:rsid w:val="00D310F1"/>
    <w:rsid w:val="00D94DDB"/>
    <w:rsid w:val="00DB3AEC"/>
    <w:rsid w:val="00DD0420"/>
    <w:rsid w:val="00DD1602"/>
    <w:rsid w:val="00E6272C"/>
    <w:rsid w:val="00EA5600"/>
    <w:rsid w:val="00EB072F"/>
    <w:rsid w:val="00ED3054"/>
    <w:rsid w:val="00ED7AFE"/>
    <w:rsid w:val="00EF2F32"/>
    <w:rsid w:val="00F12924"/>
    <w:rsid w:val="00F30D02"/>
    <w:rsid w:val="00F341ED"/>
    <w:rsid w:val="00F72F77"/>
    <w:rsid w:val="00F83CAD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8575"/>
  <w15:chartTrackingRefBased/>
  <w15:docId w15:val="{BF26D108-B6D0-4B40-B0FE-BD1F604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2C"/>
    <w:pPr>
      <w:spacing w:line="252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F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F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F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F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F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1E8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1E8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3218</Words>
  <Characters>19310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96</cp:revision>
  <dcterms:created xsi:type="dcterms:W3CDTF">2025-10-30T11:10:00Z</dcterms:created>
  <dcterms:modified xsi:type="dcterms:W3CDTF">2025-11-12T09:59:00Z</dcterms:modified>
</cp:coreProperties>
</file>